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E90" w:rsidRDefault="00AF4E90" w:rsidP="0088469B">
      <w:pPr>
        <w:spacing w:after="0" w:line="240" w:lineRule="auto"/>
        <w:rPr>
          <w:rFonts w:ascii="Arial" w:hAnsi="Arial" w:cs="Arial"/>
        </w:rPr>
      </w:pPr>
    </w:p>
    <w:p w:rsidR="00D83060" w:rsidRPr="00A1296B" w:rsidRDefault="00D83060" w:rsidP="00D83060">
      <w:pPr>
        <w:spacing w:after="0" w:line="240" w:lineRule="auto"/>
        <w:jc w:val="center"/>
        <w:rPr>
          <w:rFonts w:ascii="Arial" w:hAnsi="Arial" w:cs="Arial"/>
          <w:b/>
          <w:sz w:val="28"/>
          <w:szCs w:val="28"/>
        </w:rPr>
      </w:pPr>
      <w:r>
        <w:rPr>
          <w:rFonts w:ascii="Arial" w:hAnsi="Arial" w:cs="Arial"/>
          <w:b/>
          <w:noProof/>
          <w:sz w:val="28"/>
          <w:szCs w:val="28"/>
          <w:lang w:eastAsia="en-GB"/>
        </w:rPr>
        <mc:AlternateContent>
          <mc:Choice Requires="wps">
            <w:drawing>
              <wp:anchor distT="0" distB="0" distL="114300" distR="114300" simplePos="0" relativeHeight="251749376" behindDoc="0" locked="0" layoutInCell="1" allowOverlap="1" wp14:anchorId="7546F3D4" wp14:editId="3E04F48B">
                <wp:simplePos x="0" y="0"/>
                <wp:positionH relativeFrom="column">
                  <wp:posOffset>-1686560</wp:posOffset>
                </wp:positionH>
                <wp:positionV relativeFrom="paragraph">
                  <wp:posOffset>-542924</wp:posOffset>
                </wp:positionV>
                <wp:extent cx="6553200" cy="247650"/>
                <wp:effectExtent l="0" t="0" r="19050" b="19050"/>
                <wp:wrapNone/>
                <wp:docPr id="65" name="Text Box 65"/>
                <wp:cNvGraphicFramePr/>
                <a:graphic xmlns:a="http://schemas.openxmlformats.org/drawingml/2006/main">
                  <a:graphicData uri="http://schemas.microsoft.com/office/word/2010/wordprocessingShape">
                    <wps:wsp>
                      <wps:cNvSpPr txBox="1"/>
                      <wps:spPr>
                        <a:xfrm>
                          <a:off x="0" y="0"/>
                          <a:ext cx="6553200" cy="247650"/>
                        </a:xfrm>
                        <a:prstGeom prst="rect">
                          <a:avLst/>
                        </a:prstGeom>
                        <a:solidFill>
                          <a:schemeClr val="lt1"/>
                        </a:solidFill>
                        <a:ln w="6350">
                          <a:solidFill>
                            <a:srgbClr val="CC99FF"/>
                          </a:solidFill>
                        </a:ln>
                        <a:effectLst/>
                      </wps:spPr>
                      <wps:style>
                        <a:lnRef idx="0">
                          <a:schemeClr val="accent1"/>
                        </a:lnRef>
                        <a:fillRef idx="0">
                          <a:schemeClr val="accent1"/>
                        </a:fillRef>
                        <a:effectRef idx="0">
                          <a:schemeClr val="accent1"/>
                        </a:effectRef>
                        <a:fontRef idx="minor">
                          <a:schemeClr val="dk1"/>
                        </a:fontRef>
                      </wps:style>
                      <wps:txbx>
                        <w:txbxContent>
                          <w:p w:rsidR="00D83060" w:rsidRPr="00180B03" w:rsidRDefault="00D83060" w:rsidP="00D83060">
                            <w:pPr>
                              <w:spacing w:after="0" w:line="240" w:lineRule="auto"/>
                              <w:jc w:val="center"/>
                              <w:rPr>
                                <w:rFonts w:ascii="Arial" w:hAnsi="Arial" w:cs="Arial"/>
                                <w:sz w:val="20"/>
                                <w:szCs w:val="20"/>
                              </w:rPr>
                            </w:pPr>
                            <w:r w:rsidRPr="00180B03">
                              <w:rPr>
                                <w:rFonts w:ascii="Arial" w:hAnsi="Arial" w:cs="Arial"/>
                                <w:b/>
                                <w:sz w:val="20"/>
                                <w:szCs w:val="20"/>
                              </w:rPr>
                              <w:t xml:space="preserve">Healthy Start </w:t>
                            </w:r>
                            <w:r w:rsidR="007C6221">
                              <w:rPr>
                                <w:rFonts w:ascii="Arial" w:hAnsi="Arial" w:cs="Arial"/>
                                <w:b/>
                                <w:sz w:val="20"/>
                                <w:szCs w:val="20"/>
                              </w:rPr>
                              <w:t>C</w:t>
                            </w:r>
                            <w:r w:rsidRPr="00180B03">
                              <w:rPr>
                                <w:rFonts w:ascii="Arial" w:hAnsi="Arial" w:cs="Arial"/>
                                <w:b/>
                                <w:sz w:val="20"/>
                                <w:szCs w:val="20"/>
                              </w:rPr>
                              <w:t>ontact for Solihull</w:t>
                            </w:r>
                            <w:r w:rsidRPr="00180B03">
                              <w:rPr>
                                <w:rFonts w:ascii="Arial" w:hAnsi="Arial" w:cs="Arial"/>
                                <w:sz w:val="20"/>
                                <w:szCs w:val="20"/>
                              </w:rPr>
                              <w:t xml:space="preserve">: Denise Milnes, SMBC - 0121 704 8127 or </w:t>
                            </w:r>
                            <w:hyperlink r:id="rId8" w:history="1">
                              <w:r w:rsidRPr="00180B03">
                                <w:rPr>
                                  <w:rStyle w:val="Hyperlink"/>
                                  <w:rFonts w:ascii="Arial" w:hAnsi="Arial" w:cs="Arial"/>
                                  <w:sz w:val="20"/>
                                  <w:szCs w:val="20"/>
                                </w:rPr>
                                <w:t>denise.milnes@solihull.gov.uk</w:t>
                              </w:r>
                            </w:hyperlink>
                          </w:p>
                          <w:p w:rsidR="00D83060" w:rsidRDefault="00D83060" w:rsidP="00D83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5" o:spid="_x0000_s1026" type="#_x0000_t202" style="position:absolute;left:0;text-align:left;margin-left:-132.8pt;margin-top:-42.75pt;width:516pt;height:19.5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" fillcolor="white [3201]" strokecolor="#c9f" strokeweight=".5pt">
                <v:textbox>
                  <w:txbxContent>
                    <w:p w:rsidR="00D83060" w:rsidRPr="00180B03" w:rsidRDefault="00D83060" w:rsidP="00D83060">
                      <w:pPr>
                        <w:spacing w:after="0" w:line="240" w:lineRule="auto"/>
                        <w:jc w:val="center"/>
                        <w:rPr>
                          <w:rFonts w:ascii="Arial" w:hAnsi="Arial" w:cs="Arial"/>
                          <w:sz w:val="20"/>
                          <w:szCs w:val="20"/>
                        </w:rPr>
                      </w:pPr>
                      <w:r w:rsidRPr="00180B03">
                        <w:rPr>
                          <w:rFonts w:ascii="Arial" w:hAnsi="Arial" w:cs="Arial"/>
                          <w:b/>
                          <w:sz w:val="20"/>
                          <w:szCs w:val="20"/>
                        </w:rPr>
                        <w:t xml:space="preserve">Healthy Start </w:t>
                      </w:r>
                      <w:r w:rsidR="007C6221">
                        <w:rPr>
                          <w:rFonts w:ascii="Arial" w:hAnsi="Arial" w:cs="Arial"/>
                          <w:b/>
                          <w:sz w:val="20"/>
                          <w:szCs w:val="20"/>
                        </w:rPr>
                        <w:t>C</w:t>
                      </w:r>
                      <w:r w:rsidRPr="00180B03">
                        <w:rPr>
                          <w:rFonts w:ascii="Arial" w:hAnsi="Arial" w:cs="Arial"/>
                          <w:b/>
                          <w:sz w:val="20"/>
                          <w:szCs w:val="20"/>
                        </w:rPr>
                        <w:t>ontact for Solihull</w:t>
                      </w:r>
                      <w:r w:rsidRPr="00180B03">
                        <w:rPr>
                          <w:rFonts w:ascii="Arial" w:hAnsi="Arial" w:cs="Arial"/>
                          <w:sz w:val="20"/>
                          <w:szCs w:val="20"/>
                        </w:rPr>
                        <w:t xml:space="preserve">: Denise Milnes, SMBC - 0121 704 8127 or </w:t>
                      </w:r>
                      <w:hyperlink r:id="rId9" w:history="1">
                        <w:r w:rsidRPr="00180B03">
                          <w:rPr>
                            <w:rStyle w:val="Hyperlink"/>
                            <w:rFonts w:ascii="Arial" w:hAnsi="Arial" w:cs="Arial"/>
                            <w:sz w:val="20"/>
                            <w:szCs w:val="20"/>
                          </w:rPr>
                          <w:t>denise.milnes@solihull.gov.uk</w:t>
                        </w:r>
                      </w:hyperlink>
                    </w:p>
                    <w:p w:rsidR="00D83060" w:rsidRDefault="00D83060" w:rsidP="00D83060"/>
                  </w:txbxContent>
                </v:textbox>
              </v:shape>
            </w:pict>
          </mc:Fallback>
        </mc:AlternateContent>
      </w:r>
      <w:r w:rsidRPr="00A1296B">
        <w:rPr>
          <w:rFonts w:ascii="Arial" w:hAnsi="Arial" w:cs="Arial"/>
          <w:b/>
          <w:noProof/>
          <w:sz w:val="28"/>
          <w:szCs w:val="28"/>
          <w:lang w:eastAsia="en-GB"/>
        </w:rPr>
        <w:drawing>
          <wp:anchor distT="0" distB="0" distL="114300" distR="114300" simplePos="0" relativeHeight="251730944" behindDoc="0" locked="0" layoutInCell="1" allowOverlap="1" wp14:anchorId="5F263AF5" wp14:editId="58B0A743">
            <wp:simplePos x="0" y="0"/>
            <wp:positionH relativeFrom="column">
              <wp:posOffset>5316220</wp:posOffset>
            </wp:positionH>
            <wp:positionV relativeFrom="paragraph">
              <wp:posOffset>-476250</wp:posOffset>
            </wp:positionV>
            <wp:extent cx="750570" cy="10763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e-woman.png"/>
                    <pic:cNvPicPr/>
                  </pic:nvPicPr>
                  <pic:blipFill>
                    <a:blip r:embed="rId10">
                      <a:extLst>
                        <a:ext uri="{28A0092B-C50C-407E-A947-70E740481C1C}">
                          <a14:useLocalDpi xmlns:a14="http://schemas.microsoft.com/office/drawing/2010/main" val="0"/>
                        </a:ext>
                      </a:extLst>
                    </a:blip>
                    <a:stretch>
                      <a:fillRect/>
                    </a:stretch>
                  </pic:blipFill>
                  <pic:spPr>
                    <a:xfrm>
                      <a:off x="0" y="0"/>
                      <a:ext cx="750570" cy="1076325"/>
                    </a:xfrm>
                    <a:prstGeom prst="rect">
                      <a:avLst/>
                    </a:prstGeom>
                  </pic:spPr>
                </pic:pic>
              </a:graphicData>
            </a:graphic>
            <wp14:sizeRelH relativeFrom="page">
              <wp14:pctWidth>0</wp14:pctWidth>
            </wp14:sizeRelH>
            <wp14:sizeRelV relativeFrom="page">
              <wp14:pctHeight>0</wp14:pctHeight>
            </wp14:sizeRelV>
          </wp:anchor>
        </w:drawing>
      </w:r>
      <w:r w:rsidRPr="00A1296B">
        <w:rPr>
          <w:rFonts w:ascii="Arial" w:hAnsi="Arial" w:cs="Arial"/>
          <w:b/>
          <w:noProof/>
          <w:sz w:val="28"/>
          <w:szCs w:val="28"/>
          <w:lang w:eastAsia="en-GB"/>
        </w:rPr>
        <w:drawing>
          <wp:anchor distT="0" distB="0" distL="114300" distR="114300" simplePos="0" relativeHeight="251731968" behindDoc="0" locked="0" layoutInCell="1" allowOverlap="1" wp14:anchorId="0C0DA284" wp14:editId="02204805">
            <wp:simplePos x="0" y="0"/>
            <wp:positionH relativeFrom="column">
              <wp:posOffset>-418465</wp:posOffset>
            </wp:positionH>
            <wp:positionV relativeFrom="paragraph">
              <wp:posOffset>-245110</wp:posOffset>
            </wp:positionV>
            <wp:extent cx="1676400" cy="8451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1">
                      <a:extLst>
                        <a:ext uri="{28A0092B-C50C-407E-A947-70E740481C1C}">
                          <a14:useLocalDpi xmlns:a14="http://schemas.microsoft.com/office/drawing/2010/main" val="0"/>
                        </a:ext>
                      </a:extLst>
                    </a:blip>
                    <a:stretch>
                      <a:fillRect/>
                    </a:stretch>
                  </pic:blipFill>
                  <pic:spPr>
                    <a:xfrm>
                      <a:off x="0" y="0"/>
                      <a:ext cx="1676400" cy="845185"/>
                    </a:xfrm>
                    <a:prstGeom prst="rect">
                      <a:avLst/>
                    </a:prstGeom>
                  </pic:spPr>
                </pic:pic>
              </a:graphicData>
            </a:graphic>
            <wp14:sizeRelH relativeFrom="page">
              <wp14:pctWidth>0</wp14:pctWidth>
            </wp14:sizeRelH>
            <wp14:sizeRelV relativeFrom="page">
              <wp14:pctHeight>0</wp14:pctHeight>
            </wp14:sizeRelV>
          </wp:anchor>
        </w:drawing>
      </w:r>
      <w:r w:rsidRPr="00A1296B">
        <w:rPr>
          <w:rFonts w:ascii="Arial" w:hAnsi="Arial" w:cs="Arial"/>
          <w:b/>
          <w:sz w:val="28"/>
          <w:szCs w:val="28"/>
        </w:rPr>
        <w:t>Guidance for the issue of Healthy Start Vitamins</w:t>
      </w:r>
      <w:r>
        <w:rPr>
          <w:rFonts w:ascii="Arial" w:hAnsi="Arial" w:cs="Arial"/>
          <w:b/>
          <w:sz w:val="28"/>
          <w:szCs w:val="28"/>
        </w:rPr>
        <w:t xml:space="preserve"> in Solihull</w:t>
      </w:r>
    </w:p>
    <w:p w:rsidR="00D83060" w:rsidRPr="00A1296B" w:rsidRDefault="00D83060" w:rsidP="00D83060">
      <w:pPr>
        <w:spacing w:after="0" w:line="240" w:lineRule="auto"/>
        <w:jc w:val="center"/>
        <w:rPr>
          <w:rFonts w:ascii="Arial" w:hAnsi="Arial" w:cs="Arial"/>
        </w:rPr>
      </w:pPr>
      <w:r>
        <w:rPr>
          <w:rFonts w:ascii="Arial" w:hAnsi="Arial" w:cs="Arial"/>
        </w:rPr>
        <w:t>September</w:t>
      </w:r>
      <w:r w:rsidRPr="00A1296B">
        <w:rPr>
          <w:rFonts w:ascii="Arial" w:hAnsi="Arial" w:cs="Arial"/>
        </w:rPr>
        <w:t xml:space="preserve"> 2013</w:t>
      </w:r>
    </w:p>
    <w:p w:rsidR="00D83060" w:rsidRPr="00A1296B" w:rsidRDefault="00D83060" w:rsidP="00D83060">
      <w:pPr>
        <w:spacing w:after="0" w:line="240" w:lineRule="auto"/>
        <w:rPr>
          <w:rFonts w:ascii="Arial" w:hAnsi="Arial" w:cs="Arial"/>
        </w:rPr>
      </w:pPr>
    </w:p>
    <w:p w:rsidR="00D83060" w:rsidRPr="00A1296B" w:rsidRDefault="00D83060" w:rsidP="00D83060">
      <w:pPr>
        <w:pStyle w:val="ListParagraph"/>
        <w:numPr>
          <w:ilvl w:val="0"/>
          <w:numId w:val="2"/>
        </w:numPr>
        <w:spacing w:after="0" w:line="240" w:lineRule="auto"/>
        <w:rPr>
          <w:rFonts w:ascii="Arial" w:hAnsi="Arial" w:cs="Arial"/>
          <w:b/>
          <w:sz w:val="24"/>
          <w:szCs w:val="24"/>
        </w:rPr>
      </w:pPr>
      <w:r w:rsidRPr="00A1296B">
        <w:rPr>
          <w:rFonts w:ascii="Arial" w:hAnsi="Arial" w:cs="Arial"/>
          <w:b/>
          <w:sz w:val="24"/>
          <w:szCs w:val="24"/>
        </w:rPr>
        <w:t>Introduction</w:t>
      </w:r>
    </w:p>
    <w:p w:rsidR="00D83060" w:rsidRPr="00A1296B" w:rsidRDefault="00D83060" w:rsidP="00D83060">
      <w:pPr>
        <w:spacing w:after="0" w:line="240" w:lineRule="auto"/>
        <w:rPr>
          <w:rFonts w:ascii="Arial" w:hAnsi="Arial" w:cs="Arial"/>
        </w:rPr>
      </w:pPr>
      <w:r w:rsidRPr="00A1296B">
        <w:rPr>
          <w:rFonts w:ascii="Arial" w:hAnsi="Arial" w:cs="Arial"/>
        </w:rPr>
        <w:t>Healthy Start is a voucher scheme intended for families on low income for money off fruit, vegetables, milk, infant formula milk and the provision of free vitamins. All pregnant and breastfeeding mums are entitled to free vitamins through the scheme and families on low-income with children aged from 6 months to 4 years are eligible to receive free children’s vitamin drops. Vitamin supplementation, particularly of vitamin D is very important as current research links newborn and infant vitamin D deficiency with various clinical outcomes, including rickets, failure to thrive, type 1 diabetes, and other immune-related diseases</w:t>
      </w:r>
      <w:r w:rsidRPr="00A1296B">
        <w:rPr>
          <w:rFonts w:ascii="Arial" w:hAnsi="Arial" w:cs="Arial"/>
          <w:vertAlign w:val="superscript"/>
        </w:rPr>
        <w:t>1</w:t>
      </w:r>
      <w:r w:rsidRPr="00A1296B">
        <w:rPr>
          <w:rFonts w:ascii="Arial" w:hAnsi="Arial" w:cs="Arial"/>
        </w:rPr>
        <w:t>.</w:t>
      </w:r>
    </w:p>
    <w:p w:rsidR="00D83060" w:rsidRPr="00A1296B" w:rsidRDefault="00D83060" w:rsidP="00D83060">
      <w:pPr>
        <w:spacing w:after="0" w:line="240" w:lineRule="auto"/>
        <w:rPr>
          <w:rFonts w:ascii="Arial" w:hAnsi="Arial" w:cs="Arial"/>
        </w:rPr>
      </w:pPr>
    </w:p>
    <w:p w:rsidR="00D83060" w:rsidRPr="003D55E3" w:rsidRDefault="00D83060" w:rsidP="00D83060">
      <w:pPr>
        <w:pStyle w:val="ListParagraph"/>
        <w:numPr>
          <w:ilvl w:val="0"/>
          <w:numId w:val="2"/>
        </w:numPr>
        <w:spacing w:after="0" w:line="240" w:lineRule="auto"/>
        <w:rPr>
          <w:rFonts w:ascii="Arial" w:hAnsi="Arial" w:cs="Arial"/>
          <w:b/>
          <w:sz w:val="24"/>
          <w:szCs w:val="24"/>
        </w:rPr>
      </w:pPr>
      <w:r w:rsidRPr="00A339BF">
        <w:rPr>
          <w:rFonts w:ascii="Arial" w:hAnsi="Arial" w:cs="Arial"/>
          <w:b/>
          <w:sz w:val="24"/>
          <w:szCs w:val="24"/>
        </w:rPr>
        <w:t>What do the vitamin supplements contain?</w:t>
      </w:r>
    </w:p>
    <w:p w:rsidR="00D83060" w:rsidRPr="00B7656E" w:rsidRDefault="00D83060" w:rsidP="00D83060">
      <w:pPr>
        <w:pStyle w:val="ListParagraph"/>
        <w:spacing w:after="0" w:line="240" w:lineRule="auto"/>
        <w:ind w:left="0"/>
        <w:rPr>
          <w:rFonts w:ascii="Arial" w:hAnsi="Arial" w:cs="Arial"/>
        </w:rPr>
      </w:pPr>
      <w:r w:rsidRPr="00B7656E">
        <w:rPr>
          <w:rFonts w:ascii="Arial" w:hAnsi="Arial" w:cs="Arial"/>
        </w:rPr>
        <w:t>Healthy Start vitamins are specifically designed for pregnant and breastfeeding women and growing children.</w:t>
      </w:r>
    </w:p>
    <w:p w:rsidR="00D83060" w:rsidRPr="00A1296B" w:rsidRDefault="00D83060" w:rsidP="00D83060">
      <w:pPr>
        <w:spacing w:after="0" w:line="240" w:lineRule="auto"/>
        <w:rPr>
          <w:rFonts w:ascii="Arial" w:hAnsi="Arial" w:cs="Arial"/>
          <w:b/>
        </w:rPr>
      </w:pPr>
    </w:p>
    <w:tbl>
      <w:tblPr>
        <w:tblStyle w:val="MediumGrid2-Accent4"/>
        <w:tblW w:w="5000" w:type="pct"/>
        <w:tblLook w:val="04A0" w:firstRow="1" w:lastRow="0" w:firstColumn="1" w:lastColumn="0" w:noHBand="0" w:noVBand="1"/>
      </w:tblPr>
      <w:tblGrid>
        <w:gridCol w:w="3227"/>
        <w:gridCol w:w="1701"/>
        <w:gridCol w:w="3148"/>
        <w:gridCol w:w="1166"/>
      </w:tblGrid>
      <w:tr w:rsidR="00D83060" w:rsidRPr="00A1296B" w:rsidTr="00E76D2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46" w:type="pct"/>
          </w:tcPr>
          <w:p w:rsidR="00D83060" w:rsidRPr="00A1296B" w:rsidRDefault="00D83060" w:rsidP="00E76D21">
            <w:pPr>
              <w:jc w:val="center"/>
              <w:rPr>
                <w:rFonts w:ascii="Arial" w:hAnsi="Arial" w:cs="Arial"/>
              </w:rPr>
            </w:pPr>
            <w:r w:rsidRPr="00A1296B">
              <w:rPr>
                <w:rFonts w:ascii="Arial" w:hAnsi="Arial" w:cs="Arial"/>
              </w:rPr>
              <w:t>Supplement</w:t>
            </w:r>
          </w:p>
        </w:tc>
        <w:tc>
          <w:tcPr>
            <w:tcW w:w="920" w:type="pct"/>
          </w:tcPr>
          <w:p w:rsidR="00D83060" w:rsidRPr="00A1296B" w:rsidRDefault="00D83060" w:rsidP="00E76D2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Contains:</w:t>
            </w:r>
          </w:p>
        </w:tc>
        <w:tc>
          <w:tcPr>
            <w:tcW w:w="1703" w:type="pct"/>
          </w:tcPr>
          <w:p w:rsidR="00D83060" w:rsidRPr="00A1296B" w:rsidRDefault="00D83060" w:rsidP="00E76D2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Why is it needed?</w:t>
            </w:r>
          </w:p>
        </w:tc>
        <w:tc>
          <w:tcPr>
            <w:tcW w:w="631" w:type="pct"/>
          </w:tcPr>
          <w:p w:rsidR="00D83060" w:rsidRPr="00A1296B" w:rsidRDefault="00D83060" w:rsidP="00E76D2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Per tablet:</w:t>
            </w:r>
          </w:p>
        </w:tc>
      </w:tr>
      <w:tr w:rsidR="00D83060" w:rsidRPr="00A1296B" w:rsidTr="00E76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6" w:type="pct"/>
            <w:vMerge w:val="restart"/>
          </w:tcPr>
          <w:p w:rsidR="00D83060" w:rsidRDefault="00D83060" w:rsidP="00E76D21">
            <w:pPr>
              <w:jc w:val="center"/>
              <w:rPr>
                <w:rFonts w:ascii="Arial" w:hAnsi="Arial" w:cs="Arial"/>
              </w:rPr>
            </w:pPr>
            <w:r>
              <w:rPr>
                <w:rFonts w:ascii="Arial" w:hAnsi="Arial" w:cs="Arial"/>
              </w:rPr>
              <w:t>Women’s T</w:t>
            </w:r>
            <w:r w:rsidRPr="00A1296B">
              <w:rPr>
                <w:rFonts w:ascii="Arial" w:hAnsi="Arial" w:cs="Arial"/>
              </w:rPr>
              <w:t>ablets</w:t>
            </w:r>
          </w:p>
          <w:p w:rsidR="00D83060" w:rsidRPr="00A31137" w:rsidRDefault="00D83060" w:rsidP="00E76D21">
            <w:pPr>
              <w:jc w:val="center"/>
              <w:rPr>
                <w:rFonts w:ascii="Arial" w:hAnsi="Arial" w:cs="Arial"/>
                <w:sz w:val="18"/>
                <w:szCs w:val="18"/>
              </w:rPr>
            </w:pPr>
          </w:p>
          <w:p w:rsidR="00D83060" w:rsidRPr="00B7656E" w:rsidRDefault="00D83060" w:rsidP="00E76D21">
            <w:pPr>
              <w:jc w:val="center"/>
              <w:rPr>
                <w:rFonts w:ascii="Arial" w:eastAsia="Times New Roman" w:hAnsi="Arial" w:cs="Arial"/>
                <w:i/>
                <w:sz w:val="18"/>
                <w:szCs w:val="18"/>
                <w:lang w:val="en-US" w:eastAsia="en-GB"/>
              </w:rPr>
            </w:pPr>
            <w:r w:rsidRPr="00B7656E">
              <w:rPr>
                <w:rFonts w:ascii="Arial" w:eastAsia="Times New Roman" w:hAnsi="Arial" w:cs="Arial"/>
                <w:i/>
                <w:sz w:val="18"/>
                <w:szCs w:val="18"/>
                <w:lang w:val="en-US" w:eastAsia="en-GB"/>
              </w:rPr>
              <w:t>Beneficiaries are entitled to one bottle of 56 tablets every eight weeks.</w:t>
            </w:r>
          </w:p>
          <w:p w:rsidR="00D83060" w:rsidRPr="00A31137" w:rsidRDefault="00D83060" w:rsidP="00E76D21">
            <w:pPr>
              <w:jc w:val="center"/>
              <w:rPr>
                <w:rFonts w:ascii="Arial" w:hAnsi="Arial" w:cs="Arial"/>
                <w:sz w:val="18"/>
                <w:szCs w:val="18"/>
              </w:rPr>
            </w:pPr>
          </w:p>
          <w:p w:rsidR="00D83060" w:rsidRPr="00A1296B" w:rsidRDefault="00D83060" w:rsidP="00E76D21">
            <w:pPr>
              <w:jc w:val="center"/>
              <w:rPr>
                <w:rFonts w:ascii="Arial" w:hAnsi="Arial" w:cs="Arial"/>
                <w:b w:val="0"/>
              </w:rPr>
            </w:pPr>
            <w:r w:rsidRPr="00A1296B">
              <w:rPr>
                <w:rFonts w:ascii="Arial" w:hAnsi="Arial" w:cs="Arial"/>
                <w:noProof/>
                <w:lang w:eastAsia="en-GB"/>
              </w:rPr>
              <w:drawing>
                <wp:inline distT="0" distB="0" distL="0" distR="0" wp14:anchorId="7FA5A122" wp14:editId="102380E0">
                  <wp:extent cx="742950" cy="1066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rotWithShape="1">
                          <a:blip r:embed="rId12">
                            <a:extLst>
                              <a:ext uri="{28A0092B-C50C-407E-A947-70E740481C1C}">
                                <a14:useLocalDpi xmlns:a14="http://schemas.microsoft.com/office/drawing/2010/main" val="0"/>
                              </a:ext>
                            </a:extLst>
                          </a:blip>
                          <a:srcRect l="20634" t="5441" r="17461" b="7523"/>
                          <a:stretch/>
                        </pic:blipFill>
                        <pic:spPr bwMode="auto">
                          <a:xfrm>
                            <a:off x="0" y="0"/>
                            <a:ext cx="744675" cy="1069277"/>
                          </a:xfrm>
                          <a:prstGeom prst="rect">
                            <a:avLst/>
                          </a:prstGeom>
                          <a:ln>
                            <a:noFill/>
                          </a:ln>
                          <a:extLst>
                            <a:ext uri="{53640926-AAD7-44D8-BBD7-CCE9431645EC}">
                              <a14:shadowObscured xmlns:a14="http://schemas.microsoft.com/office/drawing/2010/main"/>
                            </a:ext>
                          </a:extLst>
                        </pic:spPr>
                      </pic:pic>
                    </a:graphicData>
                  </a:graphic>
                </wp:inline>
              </w:drawing>
            </w:r>
          </w:p>
          <w:p w:rsidR="00D83060" w:rsidRPr="00A1296B" w:rsidRDefault="00D83060" w:rsidP="00E76D21">
            <w:pPr>
              <w:jc w:val="center"/>
              <w:rPr>
                <w:rFonts w:ascii="Arial" w:hAnsi="Arial" w:cs="Arial"/>
                <w:b w:val="0"/>
              </w:rPr>
            </w:pPr>
          </w:p>
          <w:p w:rsidR="00D83060" w:rsidRDefault="00D83060" w:rsidP="00E76D21">
            <w:pPr>
              <w:jc w:val="center"/>
              <w:rPr>
                <w:rFonts w:ascii="Arial" w:hAnsi="Arial" w:cs="Arial"/>
              </w:rPr>
            </w:pPr>
            <w:r w:rsidRPr="00A1296B">
              <w:rPr>
                <w:rFonts w:ascii="Arial" w:hAnsi="Arial" w:cs="Arial"/>
              </w:rPr>
              <w:t>Daily dose: one tablet</w:t>
            </w:r>
          </w:p>
          <w:p w:rsidR="00D83060" w:rsidRPr="00A1296B" w:rsidRDefault="00D83060" w:rsidP="00E76D21">
            <w:pPr>
              <w:jc w:val="center"/>
              <w:rPr>
                <w:rFonts w:ascii="Arial" w:hAnsi="Arial" w:cs="Arial"/>
              </w:rPr>
            </w:pPr>
          </w:p>
        </w:tc>
        <w:tc>
          <w:tcPr>
            <w:tcW w:w="920"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Folic acid</w:t>
            </w:r>
          </w:p>
        </w:tc>
        <w:tc>
          <w:tcPr>
            <w:tcW w:w="1703"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Ensure the normal development of the neural tube in pregnancy and is important for cell formation, especially red blood cells.</w:t>
            </w:r>
          </w:p>
        </w:tc>
        <w:tc>
          <w:tcPr>
            <w:tcW w:w="631"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400µg</w:t>
            </w:r>
          </w:p>
        </w:tc>
      </w:tr>
      <w:tr w:rsidR="00D83060" w:rsidRPr="00A1296B" w:rsidTr="00E76D21">
        <w:tc>
          <w:tcPr>
            <w:cnfStyle w:val="001000000000" w:firstRow="0" w:lastRow="0" w:firstColumn="1" w:lastColumn="0" w:oddVBand="0" w:evenVBand="0" w:oddHBand="0" w:evenHBand="0" w:firstRowFirstColumn="0" w:firstRowLastColumn="0" w:lastRowFirstColumn="0" w:lastRowLastColumn="0"/>
            <w:tcW w:w="1746" w:type="pct"/>
            <w:vMerge/>
          </w:tcPr>
          <w:p w:rsidR="00D83060" w:rsidRPr="00A1296B" w:rsidRDefault="00D83060" w:rsidP="00E76D21">
            <w:pPr>
              <w:rPr>
                <w:rFonts w:ascii="Arial" w:hAnsi="Arial" w:cs="Arial"/>
                <w:b w:val="0"/>
              </w:rPr>
            </w:pPr>
          </w:p>
        </w:tc>
        <w:tc>
          <w:tcPr>
            <w:tcW w:w="920"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Vitamin C</w:t>
            </w:r>
          </w:p>
        </w:tc>
        <w:tc>
          <w:tcPr>
            <w:tcW w:w="1703"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Helps the body absorb iron and maintain a healthy immune system.</w:t>
            </w:r>
          </w:p>
        </w:tc>
        <w:tc>
          <w:tcPr>
            <w:tcW w:w="631"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70mg</w:t>
            </w:r>
          </w:p>
        </w:tc>
      </w:tr>
      <w:tr w:rsidR="00D83060" w:rsidRPr="00A1296B" w:rsidTr="00E76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6" w:type="pct"/>
            <w:vMerge/>
          </w:tcPr>
          <w:p w:rsidR="00D83060" w:rsidRPr="00A1296B" w:rsidRDefault="00D83060" w:rsidP="00E76D21">
            <w:pPr>
              <w:rPr>
                <w:rFonts w:ascii="Arial" w:hAnsi="Arial" w:cs="Arial"/>
                <w:b w:val="0"/>
              </w:rPr>
            </w:pPr>
          </w:p>
        </w:tc>
        <w:tc>
          <w:tcPr>
            <w:tcW w:w="920"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Vitamin D</w:t>
            </w:r>
          </w:p>
        </w:tc>
        <w:tc>
          <w:tcPr>
            <w:tcW w:w="1703"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Needed for the absorption of calcium from the diet for strong bones and teeth for mum and baby.</w:t>
            </w:r>
          </w:p>
        </w:tc>
        <w:tc>
          <w:tcPr>
            <w:tcW w:w="631"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10µg</w:t>
            </w:r>
          </w:p>
        </w:tc>
      </w:tr>
      <w:tr w:rsidR="00D83060" w:rsidRPr="00A1296B" w:rsidTr="00E76D21">
        <w:tc>
          <w:tcPr>
            <w:cnfStyle w:val="001000000000" w:firstRow="0" w:lastRow="0" w:firstColumn="1" w:lastColumn="0" w:oddVBand="0" w:evenVBand="0" w:oddHBand="0" w:evenHBand="0" w:firstRowFirstColumn="0" w:firstRowLastColumn="0" w:lastRowFirstColumn="0" w:lastRowLastColumn="0"/>
            <w:tcW w:w="1746" w:type="pct"/>
            <w:vMerge w:val="restart"/>
          </w:tcPr>
          <w:p w:rsidR="00D83060" w:rsidRDefault="00D83060" w:rsidP="00E76D21">
            <w:pPr>
              <w:jc w:val="center"/>
              <w:rPr>
                <w:rFonts w:ascii="Arial" w:hAnsi="Arial" w:cs="Arial"/>
              </w:rPr>
            </w:pPr>
            <w:r>
              <w:rPr>
                <w:rFonts w:ascii="Arial" w:hAnsi="Arial" w:cs="Arial"/>
              </w:rPr>
              <w:t>Children’s D</w:t>
            </w:r>
            <w:r w:rsidRPr="00A1296B">
              <w:rPr>
                <w:rFonts w:ascii="Arial" w:hAnsi="Arial" w:cs="Arial"/>
              </w:rPr>
              <w:t>rops</w:t>
            </w:r>
          </w:p>
          <w:p w:rsidR="00D83060" w:rsidRDefault="00D83060" w:rsidP="00E76D21">
            <w:pPr>
              <w:jc w:val="center"/>
              <w:rPr>
                <w:rFonts w:ascii="Arial" w:hAnsi="Arial" w:cs="Arial"/>
              </w:rPr>
            </w:pPr>
          </w:p>
          <w:p w:rsidR="00D83060" w:rsidRPr="00A31137" w:rsidRDefault="00D83060" w:rsidP="00E76D21">
            <w:pPr>
              <w:jc w:val="center"/>
              <w:rPr>
                <w:rFonts w:ascii="Arial" w:eastAsia="Times New Roman" w:hAnsi="Arial" w:cs="Arial"/>
                <w:i/>
                <w:sz w:val="18"/>
                <w:szCs w:val="18"/>
                <w:lang w:val="en-US" w:eastAsia="en-GB"/>
              </w:rPr>
            </w:pPr>
            <w:r w:rsidRPr="00A31137">
              <w:rPr>
                <w:rFonts w:ascii="Arial" w:eastAsia="Times New Roman" w:hAnsi="Arial" w:cs="Arial"/>
                <w:i/>
                <w:sz w:val="18"/>
                <w:szCs w:val="18"/>
                <w:lang w:val="en-US" w:eastAsia="en-GB"/>
              </w:rPr>
              <w:t>10ml bottles, each of which contains just over 56 daily doses. Beneficiaries are entitled to one bott</w:t>
            </w:r>
            <w:r>
              <w:rPr>
                <w:rFonts w:ascii="Arial" w:eastAsia="Times New Roman" w:hAnsi="Arial" w:cs="Arial"/>
                <w:i/>
                <w:sz w:val="18"/>
                <w:szCs w:val="18"/>
                <w:lang w:val="en-US" w:eastAsia="en-GB"/>
              </w:rPr>
              <w:t>le every eight weeks.</w:t>
            </w:r>
          </w:p>
          <w:p w:rsidR="00D83060" w:rsidRPr="00A1296B" w:rsidRDefault="00D83060" w:rsidP="00E76D21">
            <w:pPr>
              <w:jc w:val="center"/>
              <w:rPr>
                <w:rFonts w:ascii="Arial" w:hAnsi="Arial" w:cs="Arial"/>
                <w:b w:val="0"/>
              </w:rPr>
            </w:pPr>
            <w:r w:rsidRPr="00A1296B">
              <w:rPr>
                <w:rFonts w:ascii="Arial" w:hAnsi="Arial" w:cs="Arial"/>
                <w:noProof/>
                <w:lang w:eastAsia="en-GB"/>
              </w:rPr>
              <w:drawing>
                <wp:inline distT="0" distB="0" distL="0" distR="0" wp14:anchorId="6ADACBF2" wp14:editId="66CEE42B">
                  <wp:extent cx="742950" cy="11144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rotWithShape="1">
                          <a:blip r:embed="rId13">
                            <a:extLst>
                              <a:ext uri="{28A0092B-C50C-407E-A947-70E740481C1C}">
                                <a14:useLocalDpi xmlns:a14="http://schemas.microsoft.com/office/drawing/2010/main" val="0"/>
                              </a:ext>
                            </a:extLst>
                          </a:blip>
                          <a:srcRect l="19485" t="6579" r="21389" b="6579"/>
                          <a:stretch/>
                        </pic:blipFill>
                        <pic:spPr bwMode="auto">
                          <a:xfrm>
                            <a:off x="0" y="0"/>
                            <a:ext cx="742950" cy="1114425"/>
                          </a:xfrm>
                          <a:prstGeom prst="rect">
                            <a:avLst/>
                          </a:prstGeom>
                          <a:ln>
                            <a:noFill/>
                          </a:ln>
                          <a:extLst>
                            <a:ext uri="{53640926-AAD7-44D8-BBD7-CCE9431645EC}">
                              <a14:shadowObscured xmlns:a14="http://schemas.microsoft.com/office/drawing/2010/main"/>
                            </a:ext>
                          </a:extLst>
                        </pic:spPr>
                      </pic:pic>
                    </a:graphicData>
                  </a:graphic>
                </wp:inline>
              </w:drawing>
            </w:r>
          </w:p>
          <w:p w:rsidR="00D83060" w:rsidRPr="00A1296B" w:rsidRDefault="00D83060" w:rsidP="00E76D21">
            <w:pPr>
              <w:jc w:val="center"/>
              <w:rPr>
                <w:rFonts w:ascii="Arial" w:hAnsi="Arial" w:cs="Arial"/>
                <w:b w:val="0"/>
                <w:sz w:val="18"/>
                <w:szCs w:val="18"/>
              </w:rPr>
            </w:pPr>
            <w:r w:rsidRPr="00A1296B">
              <w:rPr>
                <w:rFonts w:ascii="Arial" w:hAnsi="Arial" w:cs="Arial"/>
                <w:b w:val="0"/>
                <w:sz w:val="18"/>
                <w:szCs w:val="18"/>
              </w:rPr>
              <w:t>Healthy Start vitamins are for children from six months old or who are having less than 500ml (one pint) of infant formula a day until their 4</w:t>
            </w:r>
            <w:r w:rsidRPr="00A1296B">
              <w:rPr>
                <w:rFonts w:ascii="Arial" w:hAnsi="Arial" w:cs="Arial"/>
                <w:b w:val="0"/>
                <w:sz w:val="18"/>
                <w:szCs w:val="18"/>
                <w:vertAlign w:val="superscript"/>
              </w:rPr>
              <w:t>th</w:t>
            </w:r>
            <w:r w:rsidRPr="00A1296B">
              <w:rPr>
                <w:rFonts w:ascii="Arial" w:hAnsi="Arial" w:cs="Arial"/>
                <w:b w:val="0"/>
                <w:sz w:val="18"/>
                <w:szCs w:val="18"/>
              </w:rPr>
              <w:t xml:space="preserve"> birthday.</w:t>
            </w:r>
          </w:p>
          <w:p w:rsidR="00D83060" w:rsidRPr="00A1296B" w:rsidRDefault="00D83060" w:rsidP="00E76D21">
            <w:pPr>
              <w:jc w:val="center"/>
              <w:rPr>
                <w:rFonts w:ascii="Arial" w:hAnsi="Arial" w:cs="Arial"/>
                <w:sz w:val="18"/>
                <w:szCs w:val="18"/>
              </w:rPr>
            </w:pPr>
          </w:p>
          <w:p w:rsidR="00D83060" w:rsidRPr="00A1296B" w:rsidRDefault="00D83060" w:rsidP="00E76D21">
            <w:pPr>
              <w:jc w:val="center"/>
              <w:rPr>
                <w:rFonts w:ascii="Arial" w:hAnsi="Arial" w:cs="Arial"/>
              </w:rPr>
            </w:pPr>
            <w:r w:rsidRPr="00A1296B">
              <w:rPr>
                <w:rFonts w:ascii="Arial" w:hAnsi="Arial" w:cs="Arial"/>
              </w:rPr>
              <w:t>Daily dose: 5 drops</w:t>
            </w:r>
          </w:p>
          <w:p w:rsidR="00D83060" w:rsidRPr="00A1296B" w:rsidRDefault="00D83060" w:rsidP="00E76D21">
            <w:pPr>
              <w:rPr>
                <w:rFonts w:ascii="Arial" w:hAnsi="Arial" w:cs="Arial"/>
              </w:rPr>
            </w:pPr>
          </w:p>
        </w:tc>
        <w:tc>
          <w:tcPr>
            <w:tcW w:w="920"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Vitamin A</w:t>
            </w:r>
          </w:p>
        </w:tc>
        <w:tc>
          <w:tcPr>
            <w:tcW w:w="1703"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Needed for growth, vision in dim light and healthy skin.</w:t>
            </w:r>
          </w:p>
        </w:tc>
        <w:tc>
          <w:tcPr>
            <w:tcW w:w="631"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233µg</w:t>
            </w:r>
          </w:p>
        </w:tc>
      </w:tr>
      <w:tr w:rsidR="00D83060" w:rsidRPr="00A1296B" w:rsidTr="00E76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6" w:type="pct"/>
            <w:vMerge/>
          </w:tcPr>
          <w:p w:rsidR="00D83060" w:rsidRPr="00A1296B" w:rsidRDefault="00D83060" w:rsidP="00E76D21">
            <w:pPr>
              <w:rPr>
                <w:rFonts w:ascii="Arial" w:hAnsi="Arial" w:cs="Arial"/>
                <w:b w:val="0"/>
              </w:rPr>
            </w:pPr>
          </w:p>
        </w:tc>
        <w:tc>
          <w:tcPr>
            <w:tcW w:w="920"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Vitamin C</w:t>
            </w:r>
          </w:p>
        </w:tc>
        <w:tc>
          <w:tcPr>
            <w:tcW w:w="1703"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Helps the body absorb iron and maintain a healthy immune system.</w:t>
            </w:r>
          </w:p>
        </w:tc>
        <w:tc>
          <w:tcPr>
            <w:tcW w:w="631" w:type="pct"/>
          </w:tcPr>
          <w:p w:rsidR="00D83060" w:rsidRPr="00A1296B" w:rsidRDefault="00D83060" w:rsidP="00E76D2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296B">
              <w:rPr>
                <w:rFonts w:ascii="Arial" w:hAnsi="Arial" w:cs="Arial"/>
              </w:rPr>
              <w:t xml:space="preserve">20mg </w:t>
            </w:r>
          </w:p>
        </w:tc>
      </w:tr>
      <w:tr w:rsidR="00D83060" w:rsidRPr="00A1296B" w:rsidTr="00E76D21">
        <w:tc>
          <w:tcPr>
            <w:cnfStyle w:val="001000000000" w:firstRow="0" w:lastRow="0" w:firstColumn="1" w:lastColumn="0" w:oddVBand="0" w:evenVBand="0" w:oddHBand="0" w:evenHBand="0" w:firstRowFirstColumn="0" w:firstRowLastColumn="0" w:lastRowFirstColumn="0" w:lastRowLastColumn="0"/>
            <w:tcW w:w="1746" w:type="pct"/>
            <w:vMerge/>
          </w:tcPr>
          <w:p w:rsidR="00D83060" w:rsidRPr="00A1296B" w:rsidRDefault="00D83060" w:rsidP="00E76D21">
            <w:pPr>
              <w:rPr>
                <w:rFonts w:ascii="Arial" w:hAnsi="Arial" w:cs="Arial"/>
              </w:rPr>
            </w:pPr>
          </w:p>
        </w:tc>
        <w:tc>
          <w:tcPr>
            <w:tcW w:w="920"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Vitamin D</w:t>
            </w:r>
          </w:p>
        </w:tc>
        <w:tc>
          <w:tcPr>
            <w:tcW w:w="1703"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Needed for the absorption of calcium from the diet for strong bones and teeth.</w:t>
            </w:r>
          </w:p>
        </w:tc>
        <w:tc>
          <w:tcPr>
            <w:tcW w:w="631" w:type="pct"/>
          </w:tcPr>
          <w:p w:rsidR="00D83060" w:rsidRPr="00A1296B" w:rsidRDefault="00D83060" w:rsidP="00E76D2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1296B">
              <w:rPr>
                <w:rFonts w:ascii="Arial" w:hAnsi="Arial" w:cs="Arial"/>
              </w:rPr>
              <w:t xml:space="preserve">7.5µg </w:t>
            </w:r>
          </w:p>
        </w:tc>
      </w:tr>
    </w:tbl>
    <w:p w:rsidR="00D83060" w:rsidRDefault="00D83060" w:rsidP="00D83060">
      <w:pPr>
        <w:spacing w:after="0" w:line="240" w:lineRule="auto"/>
        <w:rPr>
          <w:rFonts w:ascii="Arial" w:hAnsi="Arial" w:cs="Arial"/>
          <w:i/>
        </w:rPr>
      </w:pPr>
      <w:r w:rsidRPr="00A1296B">
        <w:rPr>
          <w:rFonts w:ascii="Arial" w:hAnsi="Arial" w:cs="Arial"/>
          <w:i/>
        </w:rPr>
        <w:lastRenderedPageBreak/>
        <w:t>Healthy Start vitamins are suitable for vegetarians and free from milk, egg, gluten, soya and peanut residues.</w:t>
      </w:r>
    </w:p>
    <w:p w:rsidR="00D83060" w:rsidRDefault="00D83060" w:rsidP="00D83060">
      <w:pPr>
        <w:spacing w:after="0" w:line="240" w:lineRule="auto"/>
        <w:rPr>
          <w:rFonts w:ascii="Arial" w:hAnsi="Arial" w:cs="Arial"/>
          <w:i/>
        </w:rPr>
      </w:pPr>
    </w:p>
    <w:p w:rsidR="00D83060" w:rsidRDefault="00D83060" w:rsidP="00D83060">
      <w:pPr>
        <w:spacing w:after="0" w:line="240" w:lineRule="auto"/>
        <w:rPr>
          <w:rFonts w:ascii="Arial" w:hAnsi="Arial" w:cs="Arial"/>
          <w:i/>
        </w:rPr>
      </w:pPr>
    </w:p>
    <w:p w:rsidR="00D83060" w:rsidRPr="00A339BF" w:rsidRDefault="00D83060" w:rsidP="00D83060">
      <w:pPr>
        <w:pStyle w:val="ListParagraph"/>
        <w:numPr>
          <w:ilvl w:val="0"/>
          <w:numId w:val="2"/>
        </w:numPr>
        <w:spacing w:after="0" w:line="240" w:lineRule="auto"/>
        <w:rPr>
          <w:rFonts w:ascii="Arial" w:hAnsi="Arial" w:cs="Arial"/>
          <w:b/>
          <w:sz w:val="24"/>
          <w:szCs w:val="24"/>
        </w:rPr>
      </w:pPr>
      <w:r w:rsidRPr="00A339BF">
        <w:rPr>
          <w:rFonts w:ascii="Arial" w:hAnsi="Arial" w:cs="Arial"/>
          <w:b/>
          <w:sz w:val="24"/>
          <w:szCs w:val="24"/>
        </w:rPr>
        <w:t>How are the vitamins to be stored?</w:t>
      </w:r>
    </w:p>
    <w:p w:rsidR="00D83060" w:rsidRDefault="00D83060" w:rsidP="00D83060">
      <w:pPr>
        <w:spacing w:after="0" w:line="240" w:lineRule="auto"/>
        <w:rPr>
          <w:rFonts w:ascii="Arial" w:hAnsi="Arial" w:cs="Arial"/>
        </w:rPr>
      </w:pPr>
      <w:r w:rsidRPr="00505B0B">
        <w:rPr>
          <w:rFonts w:ascii="Arial" w:hAnsi="Arial" w:cs="Arial"/>
        </w:rPr>
        <w:t>Keep vitamins in a cool, dry area without bright lighting. If possible, store vitamins i</w:t>
      </w:r>
      <w:r>
        <w:rPr>
          <w:rFonts w:ascii="Arial" w:hAnsi="Arial" w:cs="Arial"/>
        </w:rPr>
        <w:t xml:space="preserve">n a locked cupboard, out of the reach of children. </w:t>
      </w:r>
    </w:p>
    <w:p w:rsidR="00D83060" w:rsidRDefault="00D83060" w:rsidP="00D83060">
      <w:pPr>
        <w:spacing w:after="0" w:line="240" w:lineRule="auto"/>
        <w:rPr>
          <w:rFonts w:ascii="Arial" w:hAnsi="Arial" w:cs="Arial"/>
        </w:rPr>
      </w:pPr>
    </w:p>
    <w:p w:rsidR="00D83060" w:rsidRDefault="00D83060" w:rsidP="00D83060">
      <w:pPr>
        <w:spacing w:after="0" w:line="240" w:lineRule="auto"/>
        <w:rPr>
          <w:rFonts w:ascii="Arial" w:hAnsi="Arial" w:cs="Arial"/>
        </w:rPr>
      </w:pPr>
    </w:p>
    <w:p w:rsidR="00D83060" w:rsidRPr="00B97D45" w:rsidRDefault="00D83060" w:rsidP="00D83060">
      <w:pPr>
        <w:pStyle w:val="ListParagraph"/>
        <w:numPr>
          <w:ilvl w:val="0"/>
          <w:numId w:val="2"/>
        </w:numPr>
        <w:spacing w:after="0" w:line="240" w:lineRule="auto"/>
        <w:rPr>
          <w:rFonts w:ascii="Arial" w:hAnsi="Arial" w:cs="Arial"/>
          <w:b/>
          <w:sz w:val="24"/>
          <w:szCs w:val="24"/>
        </w:rPr>
      </w:pPr>
      <w:r w:rsidRPr="00B97D45">
        <w:rPr>
          <w:rFonts w:ascii="Arial" w:hAnsi="Arial" w:cs="Arial"/>
          <w:b/>
          <w:sz w:val="24"/>
          <w:szCs w:val="24"/>
        </w:rPr>
        <w:t>Stock rotation and expired product</w:t>
      </w:r>
    </w:p>
    <w:p w:rsidR="00D83060" w:rsidRDefault="00D83060" w:rsidP="00D83060">
      <w:pPr>
        <w:spacing w:after="0" w:line="240" w:lineRule="auto"/>
        <w:rPr>
          <w:rFonts w:ascii="Arial" w:hAnsi="Arial" w:cs="Arial"/>
        </w:rPr>
      </w:pPr>
      <w:r w:rsidRPr="00F80159">
        <w:rPr>
          <w:rFonts w:ascii="Arial" w:hAnsi="Arial" w:cs="Arial"/>
          <w:b/>
          <w:i/>
          <w:color w:val="FF0000"/>
        </w:rPr>
        <w:t>Please ensure that vitamins are distributed according to their expiry date, with the product due to expire earliest being used first</w:t>
      </w:r>
      <w:r>
        <w:rPr>
          <w:rFonts w:ascii="Arial" w:hAnsi="Arial" w:cs="Arial"/>
          <w:b/>
          <w:i/>
          <w:color w:val="FF0000"/>
        </w:rPr>
        <w:t xml:space="preserve"> to minimise vitamins having to be disposed of</w:t>
      </w:r>
      <w:r w:rsidRPr="00F80159">
        <w:rPr>
          <w:rFonts w:ascii="Arial" w:hAnsi="Arial" w:cs="Arial"/>
          <w:b/>
          <w:i/>
          <w:color w:val="FF0000"/>
        </w:rPr>
        <w:t>.</w:t>
      </w:r>
      <w:r w:rsidRPr="00F80159">
        <w:rPr>
          <w:rFonts w:ascii="Arial" w:hAnsi="Arial" w:cs="Arial"/>
          <w:i/>
          <w:color w:val="FF0000"/>
        </w:rPr>
        <w:t xml:space="preserve"> </w:t>
      </w:r>
      <w:r>
        <w:rPr>
          <w:rFonts w:ascii="Arial" w:hAnsi="Arial" w:cs="Arial"/>
        </w:rPr>
        <w:t xml:space="preserve">At times, the shelf </w:t>
      </w:r>
      <w:proofErr w:type="gramStart"/>
      <w:r>
        <w:rPr>
          <w:rFonts w:ascii="Arial" w:hAnsi="Arial" w:cs="Arial"/>
        </w:rPr>
        <w:t>life of the vitamins (particularly the children’s drops) are</w:t>
      </w:r>
      <w:proofErr w:type="gramEnd"/>
      <w:r>
        <w:rPr>
          <w:rFonts w:ascii="Arial" w:hAnsi="Arial" w:cs="Arial"/>
        </w:rPr>
        <w:t xml:space="preserve"> quite short and product may expire before it is distributed. </w:t>
      </w:r>
    </w:p>
    <w:p w:rsidR="00D83060" w:rsidRDefault="00D83060" w:rsidP="00D83060">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748352" behindDoc="0" locked="0" layoutInCell="1" allowOverlap="1" wp14:anchorId="1CFC1365" wp14:editId="0D80CFD4">
                <wp:simplePos x="0" y="0"/>
                <wp:positionH relativeFrom="column">
                  <wp:posOffset>57150</wp:posOffset>
                </wp:positionH>
                <wp:positionV relativeFrom="paragraph">
                  <wp:posOffset>150495</wp:posOffset>
                </wp:positionV>
                <wp:extent cx="6000750" cy="379095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6000750" cy="3790950"/>
                        </a:xfrm>
                        <a:prstGeom prst="rect">
                          <a:avLst/>
                        </a:prstGeom>
                        <a:solidFill>
                          <a:schemeClr val="lt1"/>
                        </a:solidFill>
                        <a:ln w="2540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rsidR="00D83060" w:rsidRPr="00CA6EAC" w:rsidRDefault="00D83060" w:rsidP="00D83060">
                            <w:pPr>
                              <w:spacing w:after="0" w:line="240" w:lineRule="auto"/>
                              <w:rPr>
                                <w:rFonts w:ascii="Arial" w:hAnsi="Arial" w:cs="Arial"/>
                                <w:b/>
                                <w:sz w:val="24"/>
                                <w:szCs w:val="24"/>
                              </w:rPr>
                            </w:pPr>
                            <w:r>
                              <w:rPr>
                                <w:rFonts w:ascii="Arial" w:hAnsi="Arial" w:cs="Arial"/>
                                <w:b/>
                                <w:sz w:val="24"/>
                                <w:szCs w:val="24"/>
                              </w:rPr>
                              <w:t>Please follow the</w:t>
                            </w:r>
                            <w:r w:rsidRPr="00CA6EAC">
                              <w:rPr>
                                <w:rFonts w:ascii="Arial" w:hAnsi="Arial" w:cs="Arial"/>
                                <w:b/>
                                <w:sz w:val="24"/>
                                <w:szCs w:val="24"/>
                              </w:rPr>
                              <w:t xml:space="preserve"> procedure</w:t>
                            </w:r>
                            <w:r>
                              <w:rPr>
                                <w:rFonts w:ascii="Arial" w:hAnsi="Arial" w:cs="Arial"/>
                                <w:b/>
                                <w:sz w:val="24"/>
                                <w:szCs w:val="24"/>
                              </w:rPr>
                              <w:t xml:space="preserve"> below</w:t>
                            </w:r>
                            <w:r w:rsidRPr="00CA6EAC">
                              <w:rPr>
                                <w:rFonts w:ascii="Arial" w:hAnsi="Arial" w:cs="Arial"/>
                                <w:b/>
                                <w:sz w:val="24"/>
                                <w:szCs w:val="24"/>
                              </w:rPr>
                              <w:t>:</w:t>
                            </w:r>
                          </w:p>
                          <w:p w:rsidR="00D83060" w:rsidRDefault="00D83060" w:rsidP="00D83060">
                            <w:pPr>
                              <w:spacing w:after="0" w:line="240" w:lineRule="auto"/>
                              <w:rPr>
                                <w:rFonts w:ascii="Arial" w:hAnsi="Arial" w:cs="Arial"/>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b/>
                                <w:i/>
                                <w:color w:val="FF0000"/>
                                <w:sz w:val="24"/>
                                <w:szCs w:val="24"/>
                              </w:rPr>
                              <w:t>Please check the expiry date on the vitamins before they are issued.</w:t>
                            </w:r>
                            <w:r w:rsidRPr="00B97D45">
                              <w:rPr>
                                <w:rFonts w:ascii="Arial" w:hAnsi="Arial" w:cs="Arial"/>
                                <w:color w:val="FF0000"/>
                                <w:sz w:val="24"/>
                                <w:szCs w:val="24"/>
                              </w:rPr>
                              <w:t xml:space="preserve"> </w:t>
                            </w:r>
                            <w:r w:rsidRPr="00B97D45">
                              <w:rPr>
                                <w:rFonts w:ascii="Arial" w:hAnsi="Arial" w:cs="Arial"/>
                                <w:sz w:val="24"/>
                                <w:szCs w:val="24"/>
                              </w:rPr>
                              <w:t>If they are within the expiry date, issue as normal.</w:t>
                            </w:r>
                          </w:p>
                          <w:p w:rsidR="00D83060" w:rsidRPr="00B97D45" w:rsidRDefault="00D83060" w:rsidP="00D83060">
                            <w:pPr>
                              <w:pStyle w:val="ListParagraph"/>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If the vitamins are outside the expiry period, please issue an alternative if they are available.</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 xml:space="preserve">If no alternative is available, </w:t>
                            </w:r>
                            <w:r w:rsidRPr="00B97D45">
                              <w:rPr>
                                <w:rFonts w:ascii="Arial" w:hAnsi="Arial" w:cs="Arial"/>
                                <w:b/>
                                <w:i/>
                                <w:color w:val="FF0000"/>
                                <w:sz w:val="24"/>
                                <w:szCs w:val="24"/>
                              </w:rPr>
                              <w:t>please direct the client to an alternative distribution point</w:t>
                            </w:r>
                            <w:r w:rsidRPr="00B97D45">
                              <w:rPr>
                                <w:rFonts w:ascii="Arial" w:hAnsi="Arial" w:cs="Arial"/>
                                <w:sz w:val="24"/>
                                <w:szCs w:val="24"/>
                              </w:rPr>
                              <w:t>, such as a clinic, children’s centre or pharmacy.</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 xml:space="preserve">Keep the expired product safe and out of reach of clients. </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b/>
                                <w:i/>
                                <w:color w:val="365F91" w:themeColor="accent1" w:themeShade="BF"/>
                                <w:sz w:val="24"/>
                                <w:szCs w:val="24"/>
                                <w:u w:val="single"/>
                              </w:rPr>
                            </w:pPr>
                            <w:r w:rsidRPr="00B97D45">
                              <w:rPr>
                                <w:rFonts w:ascii="Arial" w:hAnsi="Arial" w:cs="Arial"/>
                                <w:b/>
                                <w:i/>
                                <w:color w:val="FF0000"/>
                                <w:sz w:val="24"/>
                                <w:szCs w:val="24"/>
                              </w:rPr>
                              <w:t>Expired vitamins need to be given to the delivery driver when the next delivery is made.</w:t>
                            </w:r>
                            <w:r w:rsidRPr="00B97D45">
                              <w:rPr>
                                <w:rFonts w:ascii="Arial" w:hAnsi="Arial" w:cs="Arial"/>
                                <w:color w:val="FF0000"/>
                                <w:sz w:val="24"/>
                                <w:szCs w:val="24"/>
                              </w:rPr>
                              <w:t xml:space="preserve"> </w:t>
                            </w:r>
                            <w:r w:rsidRPr="00B97D45">
                              <w:rPr>
                                <w:rFonts w:ascii="Arial" w:hAnsi="Arial" w:cs="Arial"/>
                                <w:sz w:val="24"/>
                                <w:szCs w:val="24"/>
                              </w:rPr>
                              <w:t xml:space="preserve">There is an agreement that the distributor will dispose of expired product but the </w:t>
                            </w:r>
                            <w:r w:rsidRPr="00B97D45">
                              <w:rPr>
                                <w:rFonts w:ascii="Arial" w:hAnsi="Arial" w:cs="Arial"/>
                                <w:b/>
                                <w:i/>
                                <w:color w:val="FF0000"/>
                                <w:sz w:val="24"/>
                                <w:szCs w:val="24"/>
                              </w:rPr>
                              <w:t xml:space="preserve">expired vitamins must be stored until a delivery is due and then given to the driver at the time of the delivery. </w:t>
                            </w:r>
                            <w:r w:rsidRPr="00B97D45">
                              <w:rPr>
                                <w:rFonts w:ascii="Arial" w:hAnsi="Arial" w:cs="Arial"/>
                                <w:b/>
                                <w:i/>
                                <w:color w:val="365F91" w:themeColor="accent1" w:themeShade="BF"/>
                                <w:sz w:val="24"/>
                                <w:szCs w:val="24"/>
                                <w:u w:val="single"/>
                              </w:rPr>
                              <w:t>They cannot be collected separately.</w:t>
                            </w:r>
                          </w:p>
                          <w:p w:rsidR="00D83060" w:rsidRPr="008859E1" w:rsidRDefault="00D83060" w:rsidP="00D83060">
                            <w:pPr>
                              <w:pStyle w:val="ListParagraph"/>
                              <w:rPr>
                                <w:rFonts w:ascii="Arial" w:hAnsi="Arial" w:cs="Arial"/>
                                <w:b/>
                                <w:i/>
                                <w:color w:val="365F91" w:themeColor="accent1" w:themeShade="BF"/>
                                <w:sz w:val="24"/>
                                <w:szCs w:val="24"/>
                                <w:u w:val="single"/>
                              </w:rPr>
                            </w:pPr>
                          </w:p>
                          <w:p w:rsidR="00D83060" w:rsidRPr="00B97D45" w:rsidRDefault="00D83060" w:rsidP="00D83060">
                            <w:pPr>
                              <w:pStyle w:val="ListParagraph"/>
                              <w:numPr>
                                <w:ilvl w:val="0"/>
                                <w:numId w:val="14"/>
                              </w:numPr>
                              <w:spacing w:after="0" w:line="240" w:lineRule="auto"/>
                              <w:rPr>
                                <w:rFonts w:ascii="Arial" w:hAnsi="Arial" w:cs="Arial"/>
                                <w:b/>
                                <w:i/>
                                <w:color w:val="365F91" w:themeColor="accent1" w:themeShade="BF"/>
                                <w:sz w:val="24"/>
                                <w:szCs w:val="24"/>
                                <w:u w:val="single"/>
                              </w:rPr>
                            </w:pPr>
                            <w:r>
                              <w:rPr>
                                <w:rFonts w:ascii="Arial" w:hAnsi="Arial" w:cs="Arial"/>
                                <w:b/>
                                <w:color w:val="365F91" w:themeColor="accent1" w:themeShade="BF"/>
                                <w:sz w:val="24"/>
                                <w:szCs w:val="24"/>
                              </w:rPr>
                              <w:t xml:space="preserve">Deliveries are due to be made each quarter at the beginning of September, December, March and June. </w:t>
                            </w:r>
                          </w:p>
                          <w:p w:rsidR="00D83060" w:rsidRDefault="00D83060" w:rsidP="00D83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27" type="#_x0000_t202" style="position:absolute;margin-left:4.5pt;margin-top:11.85pt;width:472.5pt;height:29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" fillcolor="white [3201]" strokecolor="red" strokeweight="2pt">
                <v:textbox>
                  <w:txbxContent>
                    <w:p w:rsidR="00D83060" w:rsidRPr="00CA6EAC" w:rsidRDefault="00D83060" w:rsidP="00D83060">
                      <w:pPr>
                        <w:spacing w:after="0" w:line="240" w:lineRule="auto"/>
                        <w:rPr>
                          <w:rFonts w:ascii="Arial" w:hAnsi="Arial" w:cs="Arial"/>
                          <w:b/>
                          <w:sz w:val="24"/>
                          <w:szCs w:val="24"/>
                        </w:rPr>
                      </w:pPr>
                      <w:r>
                        <w:rPr>
                          <w:rFonts w:ascii="Arial" w:hAnsi="Arial" w:cs="Arial"/>
                          <w:b/>
                          <w:sz w:val="24"/>
                          <w:szCs w:val="24"/>
                        </w:rPr>
                        <w:t>Please follow the</w:t>
                      </w:r>
                      <w:r w:rsidRPr="00CA6EAC">
                        <w:rPr>
                          <w:rFonts w:ascii="Arial" w:hAnsi="Arial" w:cs="Arial"/>
                          <w:b/>
                          <w:sz w:val="24"/>
                          <w:szCs w:val="24"/>
                        </w:rPr>
                        <w:t xml:space="preserve"> procedure</w:t>
                      </w:r>
                      <w:r>
                        <w:rPr>
                          <w:rFonts w:ascii="Arial" w:hAnsi="Arial" w:cs="Arial"/>
                          <w:b/>
                          <w:sz w:val="24"/>
                          <w:szCs w:val="24"/>
                        </w:rPr>
                        <w:t xml:space="preserve"> below</w:t>
                      </w:r>
                      <w:r w:rsidRPr="00CA6EAC">
                        <w:rPr>
                          <w:rFonts w:ascii="Arial" w:hAnsi="Arial" w:cs="Arial"/>
                          <w:b/>
                          <w:sz w:val="24"/>
                          <w:szCs w:val="24"/>
                        </w:rPr>
                        <w:t>:</w:t>
                      </w:r>
                    </w:p>
                    <w:p w:rsidR="00D83060" w:rsidRDefault="00D83060" w:rsidP="00D83060">
                      <w:pPr>
                        <w:spacing w:after="0" w:line="240" w:lineRule="auto"/>
                        <w:rPr>
                          <w:rFonts w:ascii="Arial" w:hAnsi="Arial" w:cs="Arial"/>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b/>
                          <w:i/>
                          <w:color w:val="FF0000"/>
                          <w:sz w:val="24"/>
                          <w:szCs w:val="24"/>
                        </w:rPr>
                        <w:t>Please check the expiry date on the vitamins before they are issued.</w:t>
                      </w:r>
                      <w:r w:rsidRPr="00B97D45">
                        <w:rPr>
                          <w:rFonts w:ascii="Arial" w:hAnsi="Arial" w:cs="Arial"/>
                          <w:color w:val="FF0000"/>
                          <w:sz w:val="24"/>
                          <w:szCs w:val="24"/>
                        </w:rPr>
                        <w:t xml:space="preserve"> </w:t>
                      </w:r>
                      <w:r w:rsidRPr="00B97D45">
                        <w:rPr>
                          <w:rFonts w:ascii="Arial" w:hAnsi="Arial" w:cs="Arial"/>
                          <w:sz w:val="24"/>
                          <w:szCs w:val="24"/>
                        </w:rPr>
                        <w:t>If they are within the expiry date, issue as normal.</w:t>
                      </w:r>
                    </w:p>
                    <w:p w:rsidR="00D83060" w:rsidRPr="00B97D45" w:rsidRDefault="00D83060" w:rsidP="00D83060">
                      <w:pPr>
                        <w:pStyle w:val="ListParagraph"/>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If the vitamins are outside the expiry period, please issue an alternative if they are available.</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 xml:space="preserve">If no alternative is available, </w:t>
                      </w:r>
                      <w:r w:rsidRPr="00B97D45">
                        <w:rPr>
                          <w:rFonts w:ascii="Arial" w:hAnsi="Arial" w:cs="Arial"/>
                          <w:b/>
                          <w:i/>
                          <w:color w:val="FF0000"/>
                          <w:sz w:val="24"/>
                          <w:szCs w:val="24"/>
                        </w:rPr>
                        <w:t>please direct the client to an alternative distribution point</w:t>
                      </w:r>
                      <w:r w:rsidRPr="00B97D45">
                        <w:rPr>
                          <w:rFonts w:ascii="Arial" w:hAnsi="Arial" w:cs="Arial"/>
                          <w:sz w:val="24"/>
                          <w:szCs w:val="24"/>
                        </w:rPr>
                        <w:t>, such as a clinic, children’s centre or pharmacy.</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sz w:val="24"/>
                          <w:szCs w:val="24"/>
                        </w:rPr>
                      </w:pPr>
                      <w:r w:rsidRPr="00B97D45">
                        <w:rPr>
                          <w:rFonts w:ascii="Arial" w:hAnsi="Arial" w:cs="Arial"/>
                          <w:sz w:val="24"/>
                          <w:szCs w:val="24"/>
                        </w:rPr>
                        <w:t xml:space="preserve">Keep the expired product safe and out of reach of clients. </w:t>
                      </w:r>
                    </w:p>
                    <w:p w:rsidR="00D83060" w:rsidRPr="00CA6EAC" w:rsidRDefault="00D83060" w:rsidP="00D83060">
                      <w:pPr>
                        <w:spacing w:after="0" w:line="240" w:lineRule="auto"/>
                        <w:rPr>
                          <w:rFonts w:ascii="Arial" w:hAnsi="Arial" w:cs="Arial"/>
                          <w:sz w:val="24"/>
                          <w:szCs w:val="24"/>
                        </w:rPr>
                      </w:pPr>
                    </w:p>
                    <w:p w:rsidR="00D83060" w:rsidRDefault="00D83060" w:rsidP="00D83060">
                      <w:pPr>
                        <w:pStyle w:val="ListParagraph"/>
                        <w:numPr>
                          <w:ilvl w:val="0"/>
                          <w:numId w:val="14"/>
                        </w:numPr>
                        <w:spacing w:after="0" w:line="240" w:lineRule="auto"/>
                        <w:rPr>
                          <w:rFonts w:ascii="Arial" w:hAnsi="Arial" w:cs="Arial"/>
                          <w:b/>
                          <w:i/>
                          <w:color w:val="365F91" w:themeColor="accent1" w:themeShade="BF"/>
                          <w:sz w:val="24"/>
                          <w:szCs w:val="24"/>
                          <w:u w:val="single"/>
                        </w:rPr>
                      </w:pPr>
                      <w:r w:rsidRPr="00B97D45">
                        <w:rPr>
                          <w:rFonts w:ascii="Arial" w:hAnsi="Arial" w:cs="Arial"/>
                          <w:b/>
                          <w:i/>
                          <w:color w:val="FF0000"/>
                          <w:sz w:val="24"/>
                          <w:szCs w:val="24"/>
                        </w:rPr>
                        <w:t>Expired vitamins need to be given to the delivery driver when the next delivery is made.</w:t>
                      </w:r>
                      <w:r w:rsidRPr="00B97D45">
                        <w:rPr>
                          <w:rFonts w:ascii="Arial" w:hAnsi="Arial" w:cs="Arial"/>
                          <w:color w:val="FF0000"/>
                          <w:sz w:val="24"/>
                          <w:szCs w:val="24"/>
                        </w:rPr>
                        <w:t xml:space="preserve"> </w:t>
                      </w:r>
                      <w:r w:rsidRPr="00B97D45">
                        <w:rPr>
                          <w:rFonts w:ascii="Arial" w:hAnsi="Arial" w:cs="Arial"/>
                          <w:sz w:val="24"/>
                          <w:szCs w:val="24"/>
                        </w:rPr>
                        <w:t xml:space="preserve">There is an agreement that the distributor will dispose of expired product but the </w:t>
                      </w:r>
                      <w:r w:rsidRPr="00B97D45">
                        <w:rPr>
                          <w:rFonts w:ascii="Arial" w:hAnsi="Arial" w:cs="Arial"/>
                          <w:b/>
                          <w:i/>
                          <w:color w:val="FF0000"/>
                          <w:sz w:val="24"/>
                          <w:szCs w:val="24"/>
                        </w:rPr>
                        <w:t xml:space="preserve">expired vitamins must be stored until a delivery is due and then given to the driver at the time of the delivery. </w:t>
                      </w:r>
                      <w:r w:rsidRPr="00B97D45">
                        <w:rPr>
                          <w:rFonts w:ascii="Arial" w:hAnsi="Arial" w:cs="Arial"/>
                          <w:b/>
                          <w:i/>
                          <w:color w:val="365F91" w:themeColor="accent1" w:themeShade="BF"/>
                          <w:sz w:val="24"/>
                          <w:szCs w:val="24"/>
                          <w:u w:val="single"/>
                        </w:rPr>
                        <w:t>They cannot be collected separately.</w:t>
                      </w:r>
                    </w:p>
                    <w:p w:rsidR="00D83060" w:rsidRPr="008859E1" w:rsidRDefault="00D83060" w:rsidP="00D83060">
                      <w:pPr>
                        <w:pStyle w:val="ListParagraph"/>
                        <w:rPr>
                          <w:rFonts w:ascii="Arial" w:hAnsi="Arial" w:cs="Arial"/>
                          <w:b/>
                          <w:i/>
                          <w:color w:val="365F91" w:themeColor="accent1" w:themeShade="BF"/>
                          <w:sz w:val="24"/>
                          <w:szCs w:val="24"/>
                          <w:u w:val="single"/>
                        </w:rPr>
                      </w:pPr>
                    </w:p>
                    <w:p w:rsidR="00D83060" w:rsidRPr="00B97D45" w:rsidRDefault="00D83060" w:rsidP="00D83060">
                      <w:pPr>
                        <w:pStyle w:val="ListParagraph"/>
                        <w:numPr>
                          <w:ilvl w:val="0"/>
                          <w:numId w:val="14"/>
                        </w:numPr>
                        <w:spacing w:after="0" w:line="240" w:lineRule="auto"/>
                        <w:rPr>
                          <w:rFonts w:ascii="Arial" w:hAnsi="Arial" w:cs="Arial"/>
                          <w:b/>
                          <w:i/>
                          <w:color w:val="365F91" w:themeColor="accent1" w:themeShade="BF"/>
                          <w:sz w:val="24"/>
                          <w:szCs w:val="24"/>
                          <w:u w:val="single"/>
                        </w:rPr>
                      </w:pPr>
                      <w:r>
                        <w:rPr>
                          <w:rFonts w:ascii="Arial" w:hAnsi="Arial" w:cs="Arial"/>
                          <w:b/>
                          <w:color w:val="365F91" w:themeColor="accent1" w:themeShade="BF"/>
                          <w:sz w:val="24"/>
                          <w:szCs w:val="24"/>
                        </w:rPr>
                        <w:t xml:space="preserve">Deliveries are due to be made each quarter at the beginning of September, December, March and June. </w:t>
                      </w:r>
                    </w:p>
                    <w:p w:rsidR="00D83060" w:rsidRDefault="00D83060" w:rsidP="00D83060"/>
                  </w:txbxContent>
                </v:textbox>
              </v:shape>
            </w:pict>
          </mc:Fallback>
        </mc:AlternateContent>
      </w:r>
    </w:p>
    <w:p w:rsidR="00D83060" w:rsidRPr="00B97D45" w:rsidRDefault="00D83060" w:rsidP="00D83060">
      <w:pPr>
        <w:spacing w:after="0" w:line="240" w:lineRule="auto"/>
        <w:rPr>
          <w:rFonts w:ascii="Arial" w:hAnsi="Arial" w:cs="Arial"/>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Default="00D83060" w:rsidP="00D83060">
      <w:pPr>
        <w:spacing w:after="0" w:line="240" w:lineRule="auto"/>
        <w:rPr>
          <w:rFonts w:ascii="Arial" w:hAnsi="Arial" w:cs="Arial"/>
          <w:i/>
          <w:color w:val="FF0000"/>
        </w:rPr>
      </w:pPr>
    </w:p>
    <w:p w:rsidR="00D83060" w:rsidRPr="00F80159" w:rsidRDefault="00D83060" w:rsidP="00D83060">
      <w:pPr>
        <w:spacing w:after="0" w:line="240" w:lineRule="auto"/>
        <w:rPr>
          <w:rFonts w:ascii="Arial" w:hAnsi="Arial" w:cs="Arial"/>
          <w:i/>
          <w:color w:val="FF0000"/>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Default="00D83060" w:rsidP="00D83060">
      <w:pPr>
        <w:pStyle w:val="NormalWeb"/>
        <w:spacing w:before="0" w:beforeAutospacing="0" w:after="0" w:afterAutospacing="0"/>
        <w:ind w:left="360"/>
        <w:rPr>
          <w:rFonts w:ascii="Arial" w:hAnsi="Arial" w:cs="Arial"/>
          <w:b/>
          <w:lang w:val="en-US"/>
        </w:rPr>
      </w:pPr>
    </w:p>
    <w:p w:rsidR="00D83060" w:rsidRPr="00A339BF" w:rsidRDefault="00D83060" w:rsidP="00D83060">
      <w:pPr>
        <w:pStyle w:val="NormalWeb"/>
        <w:numPr>
          <w:ilvl w:val="0"/>
          <w:numId w:val="2"/>
        </w:numPr>
        <w:spacing w:before="0" w:beforeAutospacing="0" w:after="0" w:afterAutospacing="0"/>
        <w:rPr>
          <w:rFonts w:ascii="Arial" w:hAnsi="Arial" w:cs="Arial"/>
          <w:b/>
          <w:lang w:val="en-US"/>
        </w:rPr>
      </w:pPr>
      <w:r w:rsidRPr="00A339BF">
        <w:rPr>
          <w:rFonts w:ascii="Arial" w:hAnsi="Arial" w:cs="Arial"/>
          <w:b/>
          <w:lang w:val="en-US"/>
        </w:rPr>
        <w:t>Why are the vitamins needed?</w:t>
      </w:r>
    </w:p>
    <w:p w:rsidR="00D83060" w:rsidRDefault="00D83060" w:rsidP="00D83060">
      <w:pPr>
        <w:pStyle w:val="NormalWeb"/>
        <w:spacing w:before="0" w:beforeAutospacing="0" w:after="0" w:afterAutospacing="0"/>
        <w:rPr>
          <w:rFonts w:ascii="Arial" w:hAnsi="Arial" w:cs="Arial"/>
          <w:sz w:val="22"/>
          <w:szCs w:val="22"/>
          <w:lang w:val="en-US"/>
        </w:rPr>
      </w:pPr>
      <w:r w:rsidRPr="00A1296B">
        <w:rPr>
          <w:rFonts w:ascii="Arial" w:hAnsi="Arial" w:cs="Arial"/>
          <w:sz w:val="22"/>
          <w:szCs w:val="22"/>
          <w:lang w:val="en-US"/>
        </w:rPr>
        <w:t xml:space="preserve">Healthy Start vitamins contain the appropriate amount of recommended vitamins A, C and D for children aged from six months to four years, and folic acid and vitamins C and D for pregnant and breastfeeding women. </w:t>
      </w:r>
    </w:p>
    <w:p w:rsidR="00D83060" w:rsidRPr="00A1296B" w:rsidRDefault="00D83060" w:rsidP="00D83060">
      <w:pPr>
        <w:pStyle w:val="NormalWeb"/>
        <w:spacing w:before="0" w:beforeAutospacing="0" w:after="0" w:afterAutospacing="0"/>
        <w:rPr>
          <w:rFonts w:ascii="Arial" w:hAnsi="Arial" w:cs="Arial"/>
          <w:sz w:val="22"/>
          <w:szCs w:val="22"/>
          <w:lang w:val="en-US"/>
        </w:rPr>
      </w:pPr>
    </w:p>
    <w:p w:rsidR="00D83060" w:rsidRPr="00A1296B" w:rsidRDefault="00D83060" w:rsidP="00D83060">
      <w:pPr>
        <w:pStyle w:val="NormalWeb"/>
        <w:spacing w:before="0" w:beforeAutospacing="0" w:after="0" w:afterAutospacing="0"/>
        <w:rPr>
          <w:rFonts w:ascii="Arial" w:hAnsi="Arial" w:cs="Arial"/>
          <w:sz w:val="22"/>
          <w:szCs w:val="22"/>
          <w:lang w:val="en-US"/>
        </w:rPr>
      </w:pPr>
      <w:r w:rsidRPr="00A1296B">
        <w:rPr>
          <w:rFonts w:ascii="Arial" w:hAnsi="Arial" w:cs="Arial"/>
          <w:sz w:val="22"/>
          <w:szCs w:val="22"/>
          <w:lang w:val="en-US"/>
        </w:rPr>
        <w:t>Healthy Start vitamins are important because:</w:t>
      </w:r>
    </w:p>
    <w:p w:rsidR="00D83060" w:rsidRPr="00A1296B" w:rsidRDefault="00D83060" w:rsidP="00D83060">
      <w:pPr>
        <w:pStyle w:val="NormalWeb"/>
        <w:numPr>
          <w:ilvl w:val="0"/>
          <w:numId w:val="11"/>
        </w:numPr>
        <w:spacing w:before="0" w:beforeAutospacing="0" w:after="0" w:afterAutospacing="0"/>
        <w:rPr>
          <w:rFonts w:ascii="Arial" w:hAnsi="Arial" w:cs="Arial"/>
          <w:sz w:val="22"/>
          <w:szCs w:val="22"/>
          <w:lang w:val="en-US"/>
        </w:rPr>
      </w:pPr>
      <w:r w:rsidRPr="00A1296B">
        <w:rPr>
          <w:rFonts w:ascii="Arial" w:hAnsi="Arial" w:cs="Arial"/>
          <w:sz w:val="22"/>
          <w:szCs w:val="22"/>
          <w:lang w:val="en-US"/>
        </w:rPr>
        <w:t>8% of children under five in the UK don’t have enough vitamin A in their diet¹</w:t>
      </w:r>
    </w:p>
    <w:p w:rsidR="00D83060" w:rsidRPr="00A1296B" w:rsidRDefault="00D83060" w:rsidP="00D83060">
      <w:pPr>
        <w:pStyle w:val="NormalWeb"/>
        <w:numPr>
          <w:ilvl w:val="0"/>
          <w:numId w:val="11"/>
        </w:numPr>
        <w:spacing w:before="0" w:beforeAutospacing="0" w:after="0" w:afterAutospacing="0"/>
        <w:rPr>
          <w:rFonts w:ascii="Arial" w:hAnsi="Arial" w:cs="Arial"/>
          <w:sz w:val="22"/>
          <w:szCs w:val="22"/>
          <w:lang w:val="en-US"/>
        </w:rPr>
      </w:pPr>
      <w:r w:rsidRPr="00A1296B">
        <w:rPr>
          <w:rFonts w:ascii="Arial" w:hAnsi="Arial" w:cs="Arial"/>
          <w:sz w:val="22"/>
          <w:szCs w:val="22"/>
          <w:lang w:val="en-US"/>
        </w:rPr>
        <w:t>families in lower-income groups tend to have less vitamin C in their diet¹</w:t>
      </w:r>
    </w:p>
    <w:p w:rsidR="00D83060" w:rsidRDefault="00D83060" w:rsidP="00D83060">
      <w:pPr>
        <w:pStyle w:val="NormalWeb"/>
        <w:numPr>
          <w:ilvl w:val="0"/>
          <w:numId w:val="11"/>
        </w:numPr>
        <w:spacing w:before="0" w:beforeAutospacing="0" w:after="0" w:afterAutospacing="0"/>
        <w:rPr>
          <w:rFonts w:ascii="Arial" w:hAnsi="Arial" w:cs="Arial"/>
          <w:sz w:val="22"/>
          <w:szCs w:val="22"/>
          <w:lang w:val="en-US"/>
        </w:rPr>
      </w:pPr>
      <w:proofErr w:type="gramStart"/>
      <w:r w:rsidRPr="00A1296B">
        <w:rPr>
          <w:rFonts w:ascii="Arial" w:hAnsi="Arial" w:cs="Arial"/>
          <w:sz w:val="22"/>
          <w:szCs w:val="22"/>
          <w:lang w:val="en-US"/>
        </w:rPr>
        <w:t>all</w:t>
      </w:r>
      <w:proofErr w:type="gramEnd"/>
      <w:r w:rsidRPr="00A1296B">
        <w:rPr>
          <w:rFonts w:ascii="Arial" w:hAnsi="Arial" w:cs="Arial"/>
          <w:sz w:val="22"/>
          <w:szCs w:val="22"/>
          <w:lang w:val="en-US"/>
        </w:rPr>
        <w:t xml:space="preserve"> pregnant and breastfeeding women and young children are at risk of vitamin D deficiency² (teenagers, younger women and those from ethnic minorities are particularly at risk).</w:t>
      </w:r>
    </w:p>
    <w:p w:rsidR="00D83060" w:rsidRPr="00A1296B" w:rsidRDefault="00D83060" w:rsidP="00D83060">
      <w:pPr>
        <w:pStyle w:val="NormalWeb"/>
        <w:spacing w:before="0" w:beforeAutospacing="0" w:after="0" w:afterAutospacing="0"/>
        <w:ind w:left="360"/>
        <w:rPr>
          <w:rFonts w:ascii="Arial" w:hAnsi="Arial" w:cs="Arial"/>
          <w:sz w:val="22"/>
          <w:szCs w:val="22"/>
          <w:lang w:val="en-US"/>
        </w:rPr>
      </w:pPr>
    </w:p>
    <w:p w:rsidR="00D83060" w:rsidRPr="00B7656E" w:rsidRDefault="00D83060" w:rsidP="00D83060">
      <w:pPr>
        <w:spacing w:after="0" w:line="240" w:lineRule="auto"/>
        <w:rPr>
          <w:rFonts w:ascii="Arial" w:hAnsi="Arial" w:cs="Arial"/>
          <w:i/>
        </w:rPr>
      </w:pPr>
      <w:r w:rsidRPr="00B7656E">
        <w:rPr>
          <w:rFonts w:ascii="Arial" w:hAnsi="Arial" w:cs="Arial"/>
          <w:i/>
        </w:rPr>
        <w:t xml:space="preserve">Children who are having 500ml or more of formula a day </w:t>
      </w:r>
      <w:r w:rsidRPr="00B7656E">
        <w:rPr>
          <w:rFonts w:ascii="Arial" w:hAnsi="Arial" w:cs="Arial"/>
          <w:b/>
          <w:i/>
        </w:rPr>
        <w:t xml:space="preserve">do not </w:t>
      </w:r>
      <w:r w:rsidRPr="00B7656E">
        <w:rPr>
          <w:rFonts w:ascii="Arial" w:hAnsi="Arial" w:cs="Arial"/>
          <w:i/>
        </w:rPr>
        <w:t>need Healthy Start vitamins.</w:t>
      </w:r>
    </w:p>
    <w:p w:rsidR="00D83060" w:rsidRPr="005C05DC" w:rsidRDefault="00D83060" w:rsidP="00D83060">
      <w:pPr>
        <w:spacing w:after="0" w:line="240" w:lineRule="auto"/>
        <w:rPr>
          <w:rFonts w:ascii="Arial" w:hAnsi="Arial" w:cs="Arial"/>
        </w:rPr>
      </w:pPr>
    </w:p>
    <w:p w:rsidR="00D83060" w:rsidRPr="00A339BF" w:rsidRDefault="00D83060" w:rsidP="00D83060">
      <w:pPr>
        <w:pStyle w:val="ListParagraph"/>
        <w:numPr>
          <w:ilvl w:val="0"/>
          <w:numId w:val="2"/>
        </w:numPr>
        <w:spacing w:after="0" w:line="240" w:lineRule="auto"/>
        <w:rPr>
          <w:rFonts w:ascii="Arial" w:hAnsi="Arial" w:cs="Arial"/>
          <w:b/>
          <w:sz w:val="24"/>
          <w:szCs w:val="24"/>
        </w:rPr>
      </w:pPr>
      <w:r w:rsidRPr="00A339BF">
        <w:rPr>
          <w:rFonts w:ascii="Arial" w:hAnsi="Arial" w:cs="Arial"/>
          <w:b/>
          <w:sz w:val="24"/>
          <w:szCs w:val="24"/>
        </w:rPr>
        <w:lastRenderedPageBreak/>
        <w:t>Who is eligible?</w:t>
      </w:r>
    </w:p>
    <w:p w:rsidR="00D83060" w:rsidRPr="00A1296B" w:rsidRDefault="00D83060" w:rsidP="00D83060">
      <w:pPr>
        <w:pStyle w:val="ListParagraph"/>
        <w:spacing w:after="0" w:line="240" w:lineRule="auto"/>
        <w:ind w:left="360"/>
        <w:rPr>
          <w:rFonts w:ascii="Arial" w:hAnsi="Arial" w:cs="Arial"/>
          <w:b/>
        </w:rPr>
      </w:pPr>
    </w:p>
    <w:p w:rsidR="00D83060" w:rsidRPr="006E12C0" w:rsidRDefault="00D83060" w:rsidP="00D83060">
      <w:pPr>
        <w:pStyle w:val="ListParagraph"/>
        <w:numPr>
          <w:ilvl w:val="0"/>
          <w:numId w:val="5"/>
        </w:numPr>
        <w:spacing w:after="0" w:line="240" w:lineRule="auto"/>
        <w:rPr>
          <w:rFonts w:ascii="Arial" w:hAnsi="Arial" w:cs="Arial"/>
          <w:b/>
          <w:i/>
        </w:rPr>
      </w:pPr>
      <w:r w:rsidRPr="00A1296B">
        <w:rPr>
          <w:rFonts w:ascii="Arial" w:hAnsi="Arial" w:cs="Arial"/>
          <w:b/>
        </w:rPr>
        <w:t>All pregnant and breastfeeding mums (with babies up to the age of 12 months) across Solihull, regardless of income are entitled to Healthy Start women’s vitamin tablets.</w:t>
      </w:r>
      <w:r w:rsidRPr="006E12C0">
        <w:rPr>
          <w:rFonts w:ascii="Arial" w:hAnsi="Arial" w:cs="Arial"/>
          <w:b/>
          <w:i/>
        </w:rPr>
        <w:t xml:space="preserve"> </w:t>
      </w:r>
      <w:r w:rsidRPr="00342B9B">
        <w:rPr>
          <w:rFonts w:ascii="Arial" w:hAnsi="Arial" w:cs="Arial"/>
          <w:b/>
          <w:i/>
        </w:rPr>
        <w:t xml:space="preserve">This is for Solihull </w:t>
      </w:r>
      <w:proofErr w:type="gramStart"/>
      <w:r w:rsidRPr="00342B9B">
        <w:rPr>
          <w:rFonts w:ascii="Arial" w:hAnsi="Arial" w:cs="Arial"/>
          <w:b/>
          <w:i/>
          <w:u w:val="single"/>
        </w:rPr>
        <w:t>only</w:t>
      </w:r>
      <w:r w:rsidRPr="00342B9B">
        <w:rPr>
          <w:rFonts w:ascii="Arial" w:hAnsi="Arial" w:cs="Arial"/>
          <w:b/>
          <w:i/>
        </w:rPr>
        <w:t>,</w:t>
      </w:r>
      <w:proofErr w:type="gramEnd"/>
      <w:r w:rsidRPr="00342B9B">
        <w:rPr>
          <w:rFonts w:ascii="Arial" w:hAnsi="Arial" w:cs="Arial"/>
          <w:b/>
          <w:i/>
        </w:rPr>
        <w:t xml:space="preserve"> Birmingham has a full universal access for women’s tablets and children’s drops.</w:t>
      </w:r>
      <w:r>
        <w:rPr>
          <w:rFonts w:ascii="Arial" w:hAnsi="Arial" w:cs="Arial"/>
          <w:b/>
          <w:i/>
        </w:rPr>
        <w:t xml:space="preserve"> Other areas have schemes for low income families only.</w:t>
      </w:r>
    </w:p>
    <w:p w:rsidR="00D83060" w:rsidRPr="00A1296B" w:rsidRDefault="00D83060" w:rsidP="00D83060">
      <w:pPr>
        <w:pStyle w:val="ListParagraph"/>
        <w:numPr>
          <w:ilvl w:val="0"/>
          <w:numId w:val="5"/>
        </w:numPr>
        <w:spacing w:after="0" w:line="240" w:lineRule="auto"/>
        <w:rPr>
          <w:rFonts w:ascii="Arial" w:hAnsi="Arial" w:cs="Arial"/>
          <w:b/>
          <w:i/>
        </w:rPr>
      </w:pPr>
      <w:r w:rsidRPr="00A1296B">
        <w:rPr>
          <w:rFonts w:ascii="Arial" w:hAnsi="Arial" w:cs="Arial"/>
        </w:rPr>
        <w:t>Families receiving:</w:t>
      </w:r>
    </w:p>
    <w:p w:rsidR="00D83060" w:rsidRPr="00A1296B" w:rsidRDefault="00D83060" w:rsidP="00D83060">
      <w:pPr>
        <w:numPr>
          <w:ilvl w:val="0"/>
          <w:numId w:val="6"/>
        </w:numPr>
        <w:spacing w:after="0" w:line="240" w:lineRule="auto"/>
        <w:ind w:left="714" w:hanging="357"/>
        <w:rPr>
          <w:rFonts w:ascii="Arial" w:eastAsia="Times New Roman" w:hAnsi="Arial" w:cs="Arial"/>
          <w:lang w:val="en-US" w:eastAsia="en-GB"/>
        </w:rPr>
      </w:pPr>
      <w:r w:rsidRPr="00A1296B">
        <w:rPr>
          <w:rFonts w:ascii="Arial" w:eastAsia="Times New Roman" w:hAnsi="Arial" w:cs="Arial"/>
          <w:lang w:val="en-US" w:eastAsia="en-GB"/>
        </w:rPr>
        <w:t>Income Support, or</w:t>
      </w:r>
    </w:p>
    <w:p w:rsidR="00D83060" w:rsidRPr="00A1296B" w:rsidRDefault="00D83060" w:rsidP="00D83060">
      <w:pPr>
        <w:numPr>
          <w:ilvl w:val="0"/>
          <w:numId w:val="6"/>
        </w:numPr>
        <w:spacing w:after="0" w:line="240" w:lineRule="auto"/>
        <w:ind w:left="714" w:hanging="357"/>
        <w:rPr>
          <w:rFonts w:ascii="Arial" w:eastAsia="Times New Roman" w:hAnsi="Arial" w:cs="Arial"/>
          <w:lang w:val="en-US" w:eastAsia="en-GB"/>
        </w:rPr>
      </w:pPr>
      <w:r w:rsidRPr="00A1296B">
        <w:rPr>
          <w:rFonts w:ascii="Arial" w:eastAsia="Times New Roman" w:hAnsi="Arial" w:cs="Arial"/>
          <w:lang w:val="en-US" w:eastAsia="en-GB"/>
        </w:rPr>
        <w:t>Income-based Jobseeker’s Allowance, or</w:t>
      </w:r>
    </w:p>
    <w:p w:rsidR="00D83060" w:rsidRPr="00A1296B" w:rsidRDefault="00D83060" w:rsidP="00D83060">
      <w:pPr>
        <w:numPr>
          <w:ilvl w:val="0"/>
          <w:numId w:val="6"/>
        </w:numPr>
        <w:spacing w:after="0" w:line="240" w:lineRule="auto"/>
        <w:ind w:left="714" w:hanging="357"/>
        <w:rPr>
          <w:rFonts w:ascii="Arial" w:eastAsia="Times New Roman" w:hAnsi="Arial" w:cs="Arial"/>
          <w:lang w:val="en-US" w:eastAsia="en-GB"/>
        </w:rPr>
      </w:pPr>
      <w:r w:rsidRPr="00A1296B">
        <w:rPr>
          <w:rFonts w:ascii="Arial" w:eastAsia="Times New Roman" w:hAnsi="Arial" w:cs="Arial"/>
          <w:lang w:val="en-US" w:eastAsia="en-GB"/>
        </w:rPr>
        <w:t>Income-related Employment and Support Allowance, or</w:t>
      </w:r>
    </w:p>
    <w:p w:rsidR="00D83060" w:rsidRPr="00505B0B" w:rsidRDefault="00D83060" w:rsidP="00D83060">
      <w:pPr>
        <w:numPr>
          <w:ilvl w:val="0"/>
          <w:numId w:val="6"/>
        </w:numPr>
        <w:spacing w:after="0" w:line="240" w:lineRule="auto"/>
        <w:ind w:left="714" w:hanging="357"/>
        <w:rPr>
          <w:rFonts w:ascii="Arial" w:eastAsia="Times New Roman" w:hAnsi="Arial" w:cs="Arial"/>
          <w:lang w:val="en-US" w:eastAsia="en-GB"/>
        </w:rPr>
      </w:pPr>
      <w:r w:rsidRPr="00A1296B">
        <w:rPr>
          <w:rFonts w:ascii="Arial" w:eastAsia="Times New Roman" w:hAnsi="Arial" w:cs="Arial"/>
          <w:lang w:val="en-US" w:eastAsia="en-GB"/>
        </w:rPr>
        <w:t xml:space="preserve">Child Tax Credit (but not Working Tax Credit unless your family is receiving Working Tax Credit run-on only*) </w:t>
      </w:r>
      <w:r w:rsidRPr="00A1296B">
        <w:rPr>
          <w:rFonts w:ascii="Arial" w:eastAsia="Times New Roman" w:hAnsi="Arial" w:cs="Arial"/>
          <w:b/>
          <w:bCs/>
          <w:lang w:val="en-US" w:eastAsia="en-GB"/>
        </w:rPr>
        <w:t xml:space="preserve">and </w:t>
      </w:r>
      <w:r w:rsidRPr="00A1296B">
        <w:rPr>
          <w:rFonts w:ascii="Arial" w:eastAsia="Times New Roman" w:hAnsi="Arial" w:cs="Arial"/>
          <w:lang w:val="en-US" w:eastAsia="en-GB"/>
        </w:rPr>
        <w:t>has an annual family income of £16,190 or less (2013/14).</w:t>
      </w:r>
    </w:p>
    <w:p w:rsidR="00D83060" w:rsidRPr="00A1296B" w:rsidRDefault="00D83060" w:rsidP="00D83060">
      <w:pPr>
        <w:spacing w:after="0" w:line="240" w:lineRule="auto"/>
        <w:rPr>
          <w:rFonts w:ascii="Arial" w:eastAsia="Times New Roman" w:hAnsi="Arial" w:cs="Arial"/>
          <w:lang w:val="en-US" w:eastAsia="en-GB"/>
        </w:rPr>
      </w:pPr>
      <w:proofErr w:type="gramStart"/>
      <w:r w:rsidRPr="00A1296B">
        <w:rPr>
          <w:rFonts w:ascii="Arial" w:eastAsia="Times New Roman" w:hAnsi="Arial" w:cs="Arial"/>
          <w:lang w:val="en-US" w:eastAsia="en-GB"/>
        </w:rPr>
        <w:t>are</w:t>
      </w:r>
      <w:proofErr w:type="gramEnd"/>
      <w:r w:rsidRPr="00A1296B">
        <w:rPr>
          <w:rFonts w:ascii="Arial" w:eastAsia="Times New Roman" w:hAnsi="Arial" w:cs="Arial"/>
          <w:lang w:val="en-US" w:eastAsia="en-GB"/>
        </w:rPr>
        <w:t xml:space="preserve"> entitled to vouchers for money off fruit, vegetables, milk and infant formula as well as green vouchers to redeem for free Healthy Start vitamins</w:t>
      </w:r>
      <w:r>
        <w:rPr>
          <w:rFonts w:ascii="Arial" w:eastAsia="Times New Roman" w:hAnsi="Arial" w:cs="Arial"/>
          <w:lang w:val="en-US" w:eastAsia="en-GB"/>
        </w:rPr>
        <w:t xml:space="preserve"> (both women’s tablets and children’s drops)</w:t>
      </w:r>
      <w:r w:rsidRPr="00A1296B">
        <w:rPr>
          <w:rFonts w:ascii="Arial" w:eastAsia="Times New Roman" w:hAnsi="Arial" w:cs="Arial"/>
          <w:lang w:val="en-US" w:eastAsia="en-GB"/>
        </w:rPr>
        <w:t xml:space="preserve">. </w:t>
      </w:r>
    </w:p>
    <w:p w:rsidR="00D83060" w:rsidRPr="00A1296B" w:rsidRDefault="00D83060" w:rsidP="00D83060">
      <w:pPr>
        <w:spacing w:before="100" w:beforeAutospacing="1" w:after="100" w:afterAutospacing="1" w:line="240" w:lineRule="auto"/>
        <w:rPr>
          <w:rFonts w:ascii="Arial" w:eastAsia="Times New Roman" w:hAnsi="Arial" w:cs="Arial"/>
          <w:lang w:val="en-US" w:eastAsia="en-GB"/>
        </w:rPr>
      </w:pPr>
      <w:r w:rsidRPr="00A1296B">
        <w:rPr>
          <w:rFonts w:ascii="Arial" w:eastAsia="Times New Roman" w:hAnsi="Arial" w:cs="Arial"/>
          <w:lang w:val="en-US" w:eastAsia="en-GB"/>
        </w:rPr>
        <w:t>*Working Tax Credit run-on is the Working Tax Credit you receive in the 4 weeks immediately after you have stopped working for 16 hours or more per week (single adults) or 24 hours per week (couples).</w:t>
      </w:r>
    </w:p>
    <w:p w:rsidR="00D83060" w:rsidRDefault="00D83060" w:rsidP="00D83060">
      <w:pPr>
        <w:spacing w:after="0" w:line="240" w:lineRule="auto"/>
        <w:rPr>
          <w:rFonts w:ascii="Arial" w:eastAsia="Times New Roman" w:hAnsi="Arial" w:cs="Arial"/>
          <w:b/>
          <w:i/>
          <w:lang w:val="en-US" w:eastAsia="en-GB"/>
        </w:rPr>
      </w:pPr>
      <w:r w:rsidRPr="00A1296B">
        <w:rPr>
          <w:rFonts w:ascii="Arial" w:eastAsia="Times New Roman" w:hAnsi="Arial" w:cs="Arial"/>
          <w:b/>
          <w:i/>
          <w:lang w:val="en-US" w:eastAsia="en-GB"/>
        </w:rPr>
        <w:t>You also qualify</w:t>
      </w:r>
      <w:r>
        <w:rPr>
          <w:rFonts w:ascii="Arial" w:eastAsia="Times New Roman" w:hAnsi="Arial" w:cs="Arial"/>
          <w:b/>
          <w:i/>
          <w:lang w:val="en-US" w:eastAsia="en-GB"/>
        </w:rPr>
        <w:t xml:space="preserve"> for vouchers and vitamins</w:t>
      </w:r>
      <w:r w:rsidRPr="00A1296B">
        <w:rPr>
          <w:rFonts w:ascii="Arial" w:eastAsia="Times New Roman" w:hAnsi="Arial" w:cs="Arial"/>
          <w:b/>
          <w:i/>
          <w:lang w:val="en-US" w:eastAsia="en-GB"/>
        </w:rPr>
        <w:t xml:space="preserve"> if you are under 18 and pregnant, even if you don’t get any of the above benefits or tax credits.</w:t>
      </w:r>
    </w:p>
    <w:p w:rsidR="00D83060" w:rsidRDefault="00D83060" w:rsidP="00D83060">
      <w:pPr>
        <w:spacing w:after="0" w:line="240" w:lineRule="auto"/>
        <w:rPr>
          <w:rFonts w:ascii="Arial" w:eastAsia="Times New Roman" w:hAnsi="Arial" w:cs="Arial"/>
          <w:b/>
          <w:i/>
          <w:lang w:val="en-US" w:eastAsia="en-GB"/>
        </w:rPr>
      </w:pPr>
    </w:p>
    <w:p w:rsidR="00D83060" w:rsidRPr="00A1296B" w:rsidRDefault="00D83060" w:rsidP="00D83060">
      <w:pPr>
        <w:spacing w:after="0" w:line="240" w:lineRule="auto"/>
        <w:rPr>
          <w:rFonts w:ascii="Arial" w:eastAsia="Times New Roman" w:hAnsi="Arial" w:cs="Arial"/>
          <w:b/>
          <w:i/>
          <w:lang w:val="en-US" w:eastAsia="en-GB"/>
        </w:rPr>
      </w:pPr>
    </w:p>
    <w:p w:rsidR="00D83060" w:rsidRDefault="00D83060" w:rsidP="00D83060">
      <w:pPr>
        <w:pStyle w:val="ListParagraph"/>
        <w:numPr>
          <w:ilvl w:val="0"/>
          <w:numId w:val="2"/>
        </w:numPr>
        <w:spacing w:after="0" w:line="240" w:lineRule="auto"/>
        <w:ind w:left="357" w:hanging="357"/>
        <w:rPr>
          <w:rFonts w:ascii="Arial" w:eastAsia="Times New Roman" w:hAnsi="Arial" w:cs="Arial"/>
          <w:b/>
          <w:sz w:val="24"/>
          <w:szCs w:val="24"/>
          <w:lang w:val="en-US" w:eastAsia="en-GB"/>
        </w:rPr>
      </w:pPr>
      <w:r w:rsidRPr="00A339BF">
        <w:rPr>
          <w:rFonts w:ascii="Arial" w:eastAsia="Times New Roman" w:hAnsi="Arial" w:cs="Arial"/>
          <w:b/>
          <w:sz w:val="24"/>
          <w:szCs w:val="24"/>
          <w:lang w:val="en-US" w:eastAsia="en-GB"/>
        </w:rPr>
        <w:t>How do we identify eligible recipients?</w:t>
      </w:r>
    </w:p>
    <w:p w:rsidR="00D83060" w:rsidRDefault="00D83060" w:rsidP="00D83060">
      <w:pPr>
        <w:spacing w:after="0" w:line="240" w:lineRule="auto"/>
        <w:rPr>
          <w:rFonts w:ascii="Arial" w:hAnsi="Arial" w:cs="Arial"/>
        </w:rPr>
      </w:pPr>
      <w:r w:rsidRPr="00505B0B">
        <w:rPr>
          <w:rFonts w:ascii="Arial" w:hAnsi="Arial" w:cs="Arial"/>
        </w:rPr>
        <w:t xml:space="preserve">Vitamins should be issued to all pregnant and breastfeeding mums on the production of their </w:t>
      </w:r>
      <w:r w:rsidRPr="00505B0B">
        <w:rPr>
          <w:rFonts w:ascii="Arial" w:hAnsi="Arial" w:cs="Arial"/>
          <w:b/>
        </w:rPr>
        <w:t>maternity exemption card</w:t>
      </w:r>
      <w:r w:rsidRPr="00505B0B">
        <w:rPr>
          <w:rFonts w:ascii="Arial" w:hAnsi="Arial" w:cs="Arial"/>
        </w:rPr>
        <w:t xml:space="preserve"> (NHS card that exempts pregnant women from paying for prescriptions until their baby is 12 months old). </w:t>
      </w:r>
      <w:r>
        <w:rPr>
          <w:rFonts w:ascii="Arial" w:hAnsi="Arial" w:cs="Arial"/>
        </w:rPr>
        <w:t xml:space="preserve">Low income families on the Healthy Start scheme need to give green vouchers in exchange for their vitamins, for both women’s tablets and children’s drops. </w:t>
      </w:r>
    </w:p>
    <w:p w:rsidR="00D83060" w:rsidRDefault="00D83060" w:rsidP="00D83060">
      <w:pPr>
        <w:spacing w:after="0" w:line="240" w:lineRule="auto"/>
        <w:rPr>
          <w:rFonts w:ascii="Arial" w:hAnsi="Arial" w:cs="Arial"/>
          <w:b/>
          <w:sz w:val="24"/>
          <w:szCs w:val="24"/>
        </w:rPr>
      </w:pPr>
    </w:p>
    <w:p w:rsidR="00D83060" w:rsidRPr="00CA6EAC" w:rsidRDefault="00D83060" w:rsidP="00D83060">
      <w:pPr>
        <w:spacing w:after="0" w:line="240" w:lineRule="auto"/>
        <w:rPr>
          <w:rFonts w:ascii="Arial" w:hAnsi="Arial" w:cs="Arial"/>
          <w:b/>
          <w:sz w:val="24"/>
          <w:szCs w:val="24"/>
        </w:rPr>
      </w:pPr>
    </w:p>
    <w:p w:rsidR="00D83060" w:rsidRDefault="00D83060" w:rsidP="00D83060">
      <w:pPr>
        <w:pStyle w:val="ListParagraph"/>
        <w:numPr>
          <w:ilvl w:val="0"/>
          <w:numId w:val="2"/>
        </w:numPr>
        <w:spacing w:after="0" w:line="240" w:lineRule="auto"/>
        <w:rPr>
          <w:rFonts w:ascii="Arial" w:hAnsi="Arial" w:cs="Arial"/>
          <w:b/>
          <w:sz w:val="24"/>
          <w:szCs w:val="24"/>
        </w:rPr>
      </w:pPr>
      <w:r w:rsidRPr="00CA6EAC">
        <w:rPr>
          <w:rFonts w:ascii="Arial" w:hAnsi="Arial" w:cs="Arial"/>
          <w:b/>
          <w:sz w:val="24"/>
          <w:szCs w:val="24"/>
        </w:rPr>
        <w:t>The sale of Healthy Start vitamins</w:t>
      </w:r>
    </w:p>
    <w:p w:rsidR="00D83060" w:rsidRDefault="00D83060" w:rsidP="00D83060">
      <w:pPr>
        <w:spacing w:after="0" w:line="240" w:lineRule="auto"/>
        <w:rPr>
          <w:rFonts w:ascii="Arial" w:hAnsi="Arial" w:cs="Arial"/>
          <w:sz w:val="24"/>
          <w:szCs w:val="24"/>
        </w:rPr>
      </w:pPr>
      <w:r w:rsidRPr="00CA6EAC">
        <w:rPr>
          <w:rFonts w:ascii="Arial" w:hAnsi="Arial" w:cs="Arial"/>
          <w:sz w:val="24"/>
          <w:szCs w:val="24"/>
        </w:rPr>
        <w:t xml:space="preserve">Prior to April 2013, </w:t>
      </w:r>
      <w:r>
        <w:rPr>
          <w:rFonts w:ascii="Arial" w:hAnsi="Arial" w:cs="Arial"/>
          <w:sz w:val="24"/>
          <w:szCs w:val="24"/>
        </w:rPr>
        <w:t xml:space="preserve">it was possible to sell Healthy Start vitamins in venues such as clinics and children’s centres. </w:t>
      </w:r>
    </w:p>
    <w:p w:rsidR="00D83060" w:rsidRDefault="00D83060" w:rsidP="00D83060">
      <w:pPr>
        <w:spacing w:after="0" w:line="240" w:lineRule="auto"/>
        <w:rPr>
          <w:rFonts w:ascii="Arial" w:hAnsi="Arial" w:cs="Arial"/>
          <w:sz w:val="24"/>
          <w:szCs w:val="24"/>
        </w:rPr>
      </w:pPr>
    </w:p>
    <w:p w:rsidR="00D83060" w:rsidRPr="00BE2EC8" w:rsidRDefault="00D83060" w:rsidP="00D83060">
      <w:pPr>
        <w:spacing w:after="0" w:line="240" w:lineRule="auto"/>
        <w:jc w:val="center"/>
        <w:rPr>
          <w:rFonts w:ascii="Arial" w:hAnsi="Arial" w:cs="Arial"/>
          <w:b/>
          <w:color w:val="FF0000"/>
          <w:sz w:val="28"/>
          <w:szCs w:val="28"/>
        </w:rPr>
      </w:pPr>
      <w:r w:rsidRPr="00740DA4">
        <w:rPr>
          <w:rFonts w:ascii="Arial" w:hAnsi="Arial" w:cs="Arial"/>
          <w:b/>
          <w:color w:val="FF0000"/>
          <w:sz w:val="28"/>
          <w:szCs w:val="28"/>
        </w:rPr>
        <w:t>However, since 1</w:t>
      </w:r>
      <w:r w:rsidRPr="00740DA4">
        <w:rPr>
          <w:rFonts w:ascii="Arial" w:hAnsi="Arial" w:cs="Arial"/>
          <w:b/>
          <w:color w:val="FF0000"/>
          <w:sz w:val="28"/>
          <w:szCs w:val="28"/>
          <w:vertAlign w:val="superscript"/>
        </w:rPr>
        <w:t>st</w:t>
      </w:r>
      <w:r w:rsidRPr="00740DA4">
        <w:rPr>
          <w:rFonts w:ascii="Arial" w:hAnsi="Arial" w:cs="Arial"/>
          <w:b/>
          <w:color w:val="FF0000"/>
          <w:sz w:val="28"/>
          <w:szCs w:val="28"/>
        </w:rPr>
        <w:t xml:space="preserve"> April 2013, it has no longer been possible to sell the vitamin</w:t>
      </w:r>
      <w:r>
        <w:rPr>
          <w:rFonts w:ascii="Arial" w:hAnsi="Arial" w:cs="Arial"/>
          <w:b/>
          <w:color w:val="FF0000"/>
          <w:sz w:val="28"/>
          <w:szCs w:val="28"/>
        </w:rPr>
        <w:t>s under Government regulations.</w:t>
      </w:r>
    </w:p>
    <w:p w:rsidR="00D83060" w:rsidRDefault="00D83060" w:rsidP="00D83060">
      <w:pPr>
        <w:spacing w:after="0" w:line="240" w:lineRule="auto"/>
        <w:jc w:val="center"/>
        <w:rPr>
          <w:rFonts w:ascii="Arial" w:hAnsi="Arial" w:cs="Arial"/>
          <w:b/>
          <w:color w:val="FF0000"/>
          <w:sz w:val="24"/>
          <w:szCs w:val="24"/>
        </w:rPr>
      </w:pPr>
      <w:r w:rsidRPr="00740DA4">
        <w:rPr>
          <w:rFonts w:ascii="Arial" w:hAnsi="Arial" w:cs="Arial"/>
          <w:b/>
          <w:color w:val="FF0000"/>
          <w:sz w:val="24"/>
          <w:szCs w:val="24"/>
        </w:rPr>
        <w:t>Vitamins can only be issued within the eligibility criteria above and under no circumstances should Healthy Start vitamins</w:t>
      </w:r>
      <w:r>
        <w:rPr>
          <w:rFonts w:ascii="Arial" w:hAnsi="Arial" w:cs="Arial"/>
          <w:b/>
          <w:color w:val="FF0000"/>
          <w:sz w:val="24"/>
          <w:szCs w:val="24"/>
        </w:rPr>
        <w:t xml:space="preserve"> be sold.</w:t>
      </w:r>
    </w:p>
    <w:p w:rsidR="00D83060" w:rsidRDefault="00D83060" w:rsidP="00D83060">
      <w:pPr>
        <w:spacing w:after="0" w:line="240" w:lineRule="auto"/>
        <w:jc w:val="center"/>
        <w:rPr>
          <w:rFonts w:ascii="Arial" w:hAnsi="Arial" w:cs="Arial"/>
          <w:b/>
          <w:sz w:val="24"/>
          <w:szCs w:val="24"/>
        </w:rPr>
      </w:pPr>
    </w:p>
    <w:p w:rsidR="00D83060" w:rsidRPr="008859E1" w:rsidRDefault="00D83060" w:rsidP="00D83060">
      <w:pPr>
        <w:spacing w:after="0" w:line="240" w:lineRule="auto"/>
        <w:jc w:val="center"/>
        <w:rPr>
          <w:rFonts w:ascii="Arial" w:hAnsi="Arial" w:cs="Arial"/>
          <w:b/>
          <w:sz w:val="24"/>
          <w:szCs w:val="24"/>
        </w:rPr>
      </w:pPr>
    </w:p>
    <w:p w:rsidR="00D83060" w:rsidRDefault="00D83060" w:rsidP="00D83060">
      <w:pPr>
        <w:pStyle w:val="ListParagraph"/>
        <w:numPr>
          <w:ilvl w:val="0"/>
          <w:numId w:val="2"/>
        </w:numPr>
        <w:spacing w:after="0" w:line="240" w:lineRule="auto"/>
        <w:rPr>
          <w:rFonts w:ascii="Arial" w:hAnsi="Arial" w:cs="Arial"/>
          <w:b/>
          <w:sz w:val="24"/>
          <w:szCs w:val="24"/>
        </w:rPr>
      </w:pPr>
      <w:r w:rsidRPr="008859E1">
        <w:rPr>
          <w:rFonts w:ascii="Arial" w:hAnsi="Arial" w:cs="Arial"/>
          <w:b/>
          <w:sz w:val="24"/>
          <w:szCs w:val="24"/>
        </w:rPr>
        <w:t>Delivery of new supplies of vitamins</w:t>
      </w:r>
    </w:p>
    <w:p w:rsidR="00D83060" w:rsidRDefault="00D83060" w:rsidP="00D83060">
      <w:pPr>
        <w:pStyle w:val="ListParagraph"/>
        <w:spacing w:after="0" w:line="240" w:lineRule="auto"/>
        <w:ind w:left="0"/>
        <w:rPr>
          <w:rFonts w:ascii="Arial" w:hAnsi="Arial" w:cs="Arial"/>
        </w:rPr>
      </w:pPr>
      <w:r w:rsidRPr="008859E1">
        <w:rPr>
          <w:rFonts w:ascii="Arial" w:hAnsi="Arial" w:cs="Arial"/>
        </w:rPr>
        <w:t xml:space="preserve">Vitamins will be delivered regularly </w:t>
      </w:r>
      <w:r>
        <w:rPr>
          <w:rFonts w:ascii="Arial" w:hAnsi="Arial" w:cs="Arial"/>
        </w:rPr>
        <w:t xml:space="preserve">every quarter. The delivery quantity will be the same each time but can be increased or decreased to reflect demand. Please inform Public Health on 0121 704 8127 or you have a surfeit of stock or need re-stocking with either women’s tablets or children’s drops. </w:t>
      </w:r>
    </w:p>
    <w:p w:rsidR="00D83060" w:rsidRPr="0050472E" w:rsidRDefault="00D83060" w:rsidP="00D83060">
      <w:pPr>
        <w:pStyle w:val="ListParagraph"/>
        <w:spacing w:after="0" w:line="240" w:lineRule="auto"/>
        <w:ind w:left="0"/>
        <w:rPr>
          <w:rFonts w:ascii="Arial" w:hAnsi="Arial" w:cs="Arial"/>
          <w:b/>
          <w:color w:val="FF0000"/>
        </w:rPr>
      </w:pPr>
      <w:r w:rsidRPr="0050472E">
        <w:rPr>
          <w:rFonts w:ascii="Arial" w:hAnsi="Arial" w:cs="Arial"/>
          <w:b/>
          <w:color w:val="FF0000"/>
        </w:rPr>
        <w:t xml:space="preserve">Deliveries are scheduled for the beginning of: </w:t>
      </w:r>
      <w:r w:rsidRPr="00DE2ACD">
        <w:rPr>
          <w:rFonts w:ascii="Arial" w:hAnsi="Arial" w:cs="Arial"/>
          <w:b/>
          <w:i/>
          <w:color w:val="FF0000"/>
        </w:rPr>
        <w:t>September, December, March and June</w:t>
      </w:r>
    </w:p>
    <w:p w:rsidR="00D83060" w:rsidRPr="00BE2EC8" w:rsidRDefault="00D83060" w:rsidP="00D83060">
      <w:pPr>
        <w:pStyle w:val="ListParagraph"/>
        <w:spacing w:after="0" w:line="240" w:lineRule="auto"/>
        <w:ind w:left="360"/>
        <w:rPr>
          <w:rFonts w:ascii="Arial" w:hAnsi="Arial" w:cs="Arial"/>
          <w:b/>
          <w:color w:val="FF0000"/>
          <w:sz w:val="32"/>
          <w:szCs w:val="32"/>
        </w:rPr>
      </w:pPr>
    </w:p>
    <w:p w:rsidR="00D83060" w:rsidRPr="00DE2ACD" w:rsidRDefault="00D83060" w:rsidP="00D83060">
      <w:pPr>
        <w:pStyle w:val="ListParagraph"/>
        <w:numPr>
          <w:ilvl w:val="0"/>
          <w:numId w:val="2"/>
        </w:numPr>
        <w:spacing w:after="0" w:line="240" w:lineRule="auto"/>
        <w:rPr>
          <w:rFonts w:ascii="Arial" w:hAnsi="Arial" w:cs="Arial"/>
          <w:b/>
          <w:sz w:val="24"/>
          <w:szCs w:val="24"/>
        </w:rPr>
      </w:pPr>
      <w:r w:rsidRPr="008859E1">
        <w:rPr>
          <w:rFonts w:ascii="Arial" w:hAnsi="Arial" w:cs="Arial"/>
          <w:b/>
          <w:sz w:val="24"/>
          <w:szCs w:val="24"/>
        </w:rPr>
        <w:t>Summary of process for issuing vitamins (please</w:t>
      </w:r>
      <w:r>
        <w:rPr>
          <w:rFonts w:ascii="Arial" w:hAnsi="Arial" w:cs="Arial"/>
          <w:b/>
          <w:sz w:val="24"/>
          <w:szCs w:val="24"/>
        </w:rPr>
        <w:t xml:space="preserve"> see next page)</w:t>
      </w:r>
    </w:p>
    <w:p w:rsidR="00D83060" w:rsidRPr="00505B0B" w:rsidRDefault="00D83060" w:rsidP="00D83060">
      <w:pPr>
        <w:spacing w:after="0" w:line="240" w:lineRule="auto"/>
        <w:rPr>
          <w:rFonts w:ascii="Arial" w:hAnsi="Arial" w:cs="Arial"/>
          <w:b/>
          <w:sz w:val="28"/>
          <w:szCs w:val="28"/>
        </w:rPr>
      </w:pPr>
      <w:r w:rsidRPr="00505B0B">
        <w:rPr>
          <w:rFonts w:ascii="Arial" w:hAnsi="Arial" w:cs="Arial"/>
          <w:b/>
          <w:sz w:val="28"/>
          <w:szCs w:val="28"/>
        </w:rPr>
        <w:lastRenderedPageBreak/>
        <w:t>Summary of process for issuing vitamins</w:t>
      </w:r>
      <w:r>
        <w:rPr>
          <w:rFonts w:ascii="Arial" w:hAnsi="Arial" w:cs="Arial"/>
          <w:b/>
          <w:sz w:val="28"/>
          <w:szCs w:val="28"/>
        </w:rPr>
        <w:t xml:space="preserve"> (please display)</w:t>
      </w:r>
      <w:r w:rsidRPr="00505B0B">
        <w:rPr>
          <w:rFonts w:ascii="Arial" w:hAnsi="Arial" w:cs="Arial"/>
          <w:b/>
          <w:sz w:val="28"/>
          <w:szCs w:val="28"/>
        </w:rPr>
        <w:t>:</w:t>
      </w:r>
    </w:p>
    <w:p w:rsidR="00D83060" w:rsidRPr="00505B0B" w:rsidRDefault="00D83060" w:rsidP="00D83060">
      <w:pPr>
        <w:spacing w:after="0" w:line="240" w:lineRule="auto"/>
        <w:rPr>
          <w:rFonts w:ascii="Arial" w:hAnsi="Arial" w:cs="Arial"/>
          <w:b/>
          <w:color w:val="943634" w:themeColor="accent2" w:themeShade="BF"/>
          <w:sz w:val="28"/>
          <w:szCs w:val="28"/>
        </w:rPr>
      </w:pPr>
      <w:r w:rsidRPr="00505B0B">
        <w:rPr>
          <w:rFonts w:ascii="Arial" w:hAnsi="Arial" w:cs="Arial"/>
          <w:b/>
          <w:color w:val="943634" w:themeColor="accent2" w:themeShade="BF"/>
          <w:sz w:val="28"/>
          <w:szCs w:val="28"/>
        </w:rPr>
        <w:t>Women NOT on the full Healthy Start scheme (not entitled to vouchers):</w:t>
      </w:r>
    </w:p>
    <w:p w:rsidR="00D83060" w:rsidRPr="00505B0B" w:rsidRDefault="00D83060" w:rsidP="00D83060">
      <w:pPr>
        <w:spacing w:after="0" w:line="240" w:lineRule="auto"/>
        <w:rPr>
          <w:rFonts w:ascii="Arial" w:hAnsi="Arial" w:cs="Arial"/>
          <w:sz w:val="28"/>
          <w:szCs w:val="28"/>
        </w:rPr>
      </w:pPr>
      <w:r w:rsidRPr="00A1296B">
        <w:rPr>
          <w:noProof/>
          <w:lang w:eastAsia="en-GB"/>
        </w:rPr>
        <mc:AlternateContent>
          <mc:Choice Requires="wps">
            <w:drawing>
              <wp:anchor distT="0" distB="0" distL="114300" distR="114300" simplePos="0" relativeHeight="251736064" behindDoc="0" locked="0" layoutInCell="1" allowOverlap="1" wp14:anchorId="32BDA9C8" wp14:editId="312726CA">
                <wp:simplePos x="0" y="0"/>
                <wp:positionH relativeFrom="column">
                  <wp:posOffset>1962150</wp:posOffset>
                </wp:positionH>
                <wp:positionV relativeFrom="paragraph">
                  <wp:posOffset>35560</wp:posOffset>
                </wp:positionV>
                <wp:extent cx="1857375" cy="1343025"/>
                <wp:effectExtent l="0" t="0" r="0" b="0"/>
                <wp:wrapNone/>
                <wp:docPr id="8" name="Text Box 8"/>
                <wp:cNvGraphicFramePr/>
                <a:graphic xmlns:a="http://schemas.openxmlformats.org/drawingml/2006/main">
                  <a:graphicData uri="http://schemas.microsoft.com/office/word/2010/wordprocessingShape">
                    <wps:wsp>
                      <wps:cNvSpPr txBox="1"/>
                      <wps:spPr>
                        <a:xfrm>
                          <a:off x="0" y="0"/>
                          <a:ext cx="1857375" cy="1343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3060" w:rsidRPr="004C410B" w:rsidRDefault="00D83060" w:rsidP="00D83060">
                            <w:pPr>
                              <w:jc w:val="center"/>
                              <w:rPr>
                                <w:rFonts w:ascii="Arial" w:hAnsi="Arial" w:cs="Arial"/>
                                <w:color w:val="0070C0"/>
                              </w:rPr>
                            </w:pPr>
                            <w:r w:rsidRPr="004C410B">
                              <w:rPr>
                                <w:rFonts w:ascii="Arial" w:hAnsi="Arial" w:cs="Arial"/>
                                <w:color w:val="0070C0"/>
                              </w:rPr>
                              <w:t>Need to show a valid Maternity Exemption NHS Prescription Charge card (which they should have shortly after booking)</w:t>
                            </w:r>
                            <w:r>
                              <w:rPr>
                                <w:rFonts w:ascii="Arial" w:hAnsi="Arial" w:cs="Arial"/>
                                <w:color w:val="0070C0"/>
                              </w:rPr>
                              <w:t xml:space="preserve"> to collect the </w:t>
                            </w:r>
                            <w:r w:rsidRPr="00715980">
                              <w:rPr>
                                <w:rFonts w:ascii="Arial" w:hAnsi="Arial" w:cs="Arial"/>
                                <w:b/>
                                <w:color w:val="0070C0"/>
                              </w:rPr>
                              <w:t>women’s vitamin tablets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margin-left:154.5pt;margin-top:2.8pt;width:146.25pt;height:10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" filled="f" stroked="f" strokeweight=".5pt">
                <v:textbox>
                  <w:txbxContent>
                    <w:p w:rsidR="00D83060" w:rsidRPr="004C410B" w:rsidRDefault="00D83060" w:rsidP="00D83060">
                      <w:pPr>
                        <w:jc w:val="center"/>
                        <w:rPr>
                          <w:rFonts w:ascii="Arial" w:hAnsi="Arial" w:cs="Arial"/>
                          <w:color w:val="0070C0"/>
                        </w:rPr>
                      </w:pPr>
                      <w:r w:rsidRPr="004C410B">
                        <w:rPr>
                          <w:rFonts w:ascii="Arial" w:hAnsi="Arial" w:cs="Arial"/>
                          <w:color w:val="0070C0"/>
                        </w:rPr>
                        <w:t>Need to show a valid Maternity Exemption NHS Prescription Charge card (which they should have shortly after booking)</w:t>
                      </w:r>
                      <w:r>
                        <w:rPr>
                          <w:rFonts w:ascii="Arial" w:hAnsi="Arial" w:cs="Arial"/>
                          <w:color w:val="0070C0"/>
                        </w:rPr>
                        <w:t xml:space="preserve"> to collect the </w:t>
                      </w:r>
                      <w:r w:rsidRPr="00715980">
                        <w:rPr>
                          <w:rFonts w:ascii="Arial" w:hAnsi="Arial" w:cs="Arial"/>
                          <w:b/>
                          <w:color w:val="0070C0"/>
                        </w:rPr>
                        <w:t>women’s vitamin tablets</w:t>
                      </w:r>
                    </w:p>
                  </w:txbxContent>
                </v:textbox>
              </v:shape>
            </w:pict>
          </mc:Fallback>
        </mc:AlternateContent>
      </w:r>
    </w:p>
    <w:p w:rsidR="00D83060" w:rsidRPr="00A1296B" w:rsidRDefault="00D83060" w:rsidP="00D83060">
      <w:pPr>
        <w:pStyle w:val="ListParagraph"/>
        <w:spacing w:before="100" w:beforeAutospacing="1" w:after="100" w:afterAutospacing="1" w:line="240" w:lineRule="auto"/>
        <w:ind w:left="360"/>
        <w:rPr>
          <w:rFonts w:ascii="Arial" w:eastAsia="Times New Roman" w:hAnsi="Arial" w:cs="Arial"/>
          <w:lang w:val="en-US" w:eastAsia="en-GB"/>
        </w:rPr>
      </w:pPr>
      <w:r w:rsidRPr="00A1296B">
        <w:rPr>
          <w:rFonts w:ascii="Arial" w:eastAsia="Times New Roman" w:hAnsi="Arial" w:cs="Arial"/>
          <w:noProof/>
          <w:lang w:eastAsia="en-GB"/>
        </w:rPr>
        <mc:AlternateContent>
          <mc:Choice Requires="wps">
            <w:drawing>
              <wp:anchor distT="0" distB="0" distL="114300" distR="114300" simplePos="0" relativeHeight="251734016" behindDoc="0" locked="0" layoutInCell="1" allowOverlap="1" wp14:anchorId="59F11B18" wp14:editId="11A95172">
                <wp:simplePos x="0" y="0"/>
                <wp:positionH relativeFrom="column">
                  <wp:posOffset>95250</wp:posOffset>
                </wp:positionH>
                <wp:positionV relativeFrom="paragraph">
                  <wp:posOffset>93980</wp:posOffset>
                </wp:positionV>
                <wp:extent cx="1866900" cy="1676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1866900" cy="1676400"/>
                        </a:xfrm>
                        <a:prstGeom prst="rect">
                          <a:avLst/>
                        </a:prstGeom>
                        <a:solidFill>
                          <a:schemeClr val="accent2">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3060" w:rsidRPr="00554F94" w:rsidRDefault="00D83060" w:rsidP="00D83060">
                            <w:pPr>
                              <w:jc w:val="center"/>
                              <w:rPr>
                                <w:rFonts w:ascii="Arial" w:hAnsi="Arial" w:cs="Arial"/>
                              </w:rPr>
                            </w:pPr>
                            <w:r w:rsidRPr="00554F94">
                              <w:rPr>
                                <w:rFonts w:ascii="Arial" w:hAnsi="Arial" w:cs="Arial"/>
                              </w:rPr>
                              <w:t xml:space="preserve">All pregnant and breastfeeding women who are </w:t>
                            </w:r>
                            <w:r w:rsidRPr="00A75FEA">
                              <w:rPr>
                                <w:rFonts w:ascii="Arial" w:hAnsi="Arial" w:cs="Arial"/>
                                <w:b/>
                              </w:rPr>
                              <w:t>NOT eligible for the full Healthy Start scheme</w:t>
                            </w:r>
                            <w:r w:rsidRPr="00554F94">
                              <w:rPr>
                                <w:rFonts w:ascii="Arial" w:hAnsi="Arial" w:cs="Arial"/>
                              </w:rPr>
                              <w:t xml:space="preserve"> (</w:t>
                            </w:r>
                            <w:proofErr w:type="spellStart"/>
                            <w:r w:rsidRPr="00554F94">
                              <w:rPr>
                                <w:rFonts w:ascii="Arial" w:hAnsi="Arial" w:cs="Arial"/>
                              </w:rPr>
                              <w:t>i.e</w:t>
                            </w:r>
                            <w:proofErr w:type="spellEnd"/>
                            <w:r w:rsidRPr="00554F94">
                              <w:rPr>
                                <w:rFonts w:ascii="Arial" w:hAnsi="Arial" w:cs="Arial"/>
                              </w:rPr>
                              <w:t xml:space="preserve"> not receiving one of the benefits as listed above or being over 18 years</w:t>
                            </w:r>
                            <w:r>
                              <w:rPr>
                                <w:rFonts w:ascii="Arial" w:hAnsi="Arial" w:cs="Arial"/>
                              </w:rPr>
                              <w:t xml:space="preserve"> of age</w:t>
                            </w:r>
                            <w:r w:rsidRPr="00554F94">
                              <w:rPr>
                                <w:rFonts w:ascii="Arial" w:hAnsi="Arial"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7.5pt;margin-top:7.4pt;width:147pt;height:13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" fillcolor="#f2dbdb [661]" strokeweight=".5pt">
                <v:textbox>
                  <w:txbxContent>
                    <w:p w:rsidR="00D83060" w:rsidRPr="00554F94" w:rsidRDefault="00D83060" w:rsidP="00D83060">
                      <w:pPr>
                        <w:jc w:val="center"/>
                        <w:rPr>
                          <w:rFonts w:ascii="Arial" w:hAnsi="Arial" w:cs="Arial"/>
                        </w:rPr>
                      </w:pPr>
                      <w:r w:rsidRPr="00554F94">
                        <w:rPr>
                          <w:rFonts w:ascii="Arial" w:hAnsi="Arial" w:cs="Arial"/>
                        </w:rPr>
                        <w:t xml:space="preserve">All pregnant and breastfeeding women who are </w:t>
                      </w:r>
                      <w:r w:rsidRPr="00A75FEA">
                        <w:rPr>
                          <w:rFonts w:ascii="Arial" w:hAnsi="Arial" w:cs="Arial"/>
                          <w:b/>
                        </w:rPr>
                        <w:t>NOT eligible for the full Healthy Start scheme</w:t>
                      </w:r>
                      <w:r w:rsidRPr="00554F94">
                        <w:rPr>
                          <w:rFonts w:ascii="Arial" w:hAnsi="Arial" w:cs="Arial"/>
                        </w:rPr>
                        <w:t xml:space="preserve"> (</w:t>
                      </w:r>
                      <w:proofErr w:type="spellStart"/>
                      <w:r w:rsidRPr="00554F94">
                        <w:rPr>
                          <w:rFonts w:ascii="Arial" w:hAnsi="Arial" w:cs="Arial"/>
                        </w:rPr>
                        <w:t>i.e</w:t>
                      </w:r>
                      <w:proofErr w:type="spellEnd"/>
                      <w:r w:rsidRPr="00554F94">
                        <w:rPr>
                          <w:rFonts w:ascii="Arial" w:hAnsi="Arial" w:cs="Arial"/>
                        </w:rPr>
                        <w:t xml:space="preserve"> not receiving one of the benefits as listed above or being over 18 years</w:t>
                      </w:r>
                      <w:r>
                        <w:rPr>
                          <w:rFonts w:ascii="Arial" w:hAnsi="Arial" w:cs="Arial"/>
                        </w:rPr>
                        <w:t xml:space="preserve"> of age</w:t>
                      </w:r>
                      <w:r w:rsidRPr="00554F94">
                        <w:rPr>
                          <w:rFonts w:ascii="Arial" w:hAnsi="Arial" w:cs="Arial"/>
                        </w:rPr>
                        <w:t>)</w:t>
                      </w:r>
                    </w:p>
                  </w:txbxContent>
                </v:textbox>
              </v:shape>
            </w:pict>
          </mc:Fallback>
        </mc:AlternateContent>
      </w:r>
    </w:p>
    <w:p w:rsidR="00D83060" w:rsidRPr="00A1296B" w:rsidRDefault="00D83060" w:rsidP="00D83060">
      <w:pPr>
        <w:spacing w:before="100" w:beforeAutospacing="1" w:after="100" w:afterAutospacing="1" w:line="240" w:lineRule="auto"/>
        <w:rPr>
          <w:rFonts w:ascii="Arial" w:eastAsia="Times New Roman" w:hAnsi="Arial" w:cs="Arial"/>
          <w:lang w:val="en-US" w:eastAsia="en-GB"/>
        </w:rPr>
      </w:pPr>
      <w:r w:rsidRPr="00A1296B">
        <w:rPr>
          <w:rFonts w:ascii="Arial" w:eastAsia="Times New Roman" w:hAnsi="Arial" w:cs="Arial"/>
          <w:noProof/>
          <w:lang w:eastAsia="en-GB"/>
        </w:rPr>
        <w:drawing>
          <wp:anchor distT="0" distB="0" distL="114300" distR="114300" simplePos="0" relativeHeight="251732992" behindDoc="0" locked="0" layoutInCell="1" allowOverlap="1" wp14:anchorId="302049F9" wp14:editId="61C2A661">
            <wp:simplePos x="0" y="0"/>
            <wp:positionH relativeFrom="column">
              <wp:posOffset>3876675</wp:posOffset>
            </wp:positionH>
            <wp:positionV relativeFrom="paragraph">
              <wp:posOffset>161290</wp:posOffset>
            </wp:positionV>
            <wp:extent cx="1866900" cy="1130300"/>
            <wp:effectExtent l="19050" t="19050" r="19050" b="1270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ernity exemption card.jpg"/>
                    <pic:cNvPicPr/>
                  </pic:nvPicPr>
                  <pic:blipFill rotWithShape="1">
                    <a:blip r:embed="rId14" cstate="print">
                      <a:extLst>
                        <a:ext uri="{BEBA8EAE-BF5A-486C-A8C5-ECC9F3942E4B}">
                          <a14:imgProps xmlns:a14="http://schemas.microsoft.com/office/drawing/2010/main">
                            <a14:imgLayer r:embed="rId15">
                              <a14:imgEffect>
                                <a14:brightnessContrast bright="45000"/>
                              </a14:imgEffect>
                            </a14:imgLayer>
                          </a14:imgProps>
                        </a:ext>
                        <a:ext uri="{28A0092B-C50C-407E-A947-70E740481C1C}">
                          <a14:useLocalDpi xmlns:a14="http://schemas.microsoft.com/office/drawing/2010/main" val="0"/>
                        </a:ext>
                      </a:extLst>
                    </a:blip>
                    <a:srcRect t="13747" b="5504"/>
                    <a:stretch/>
                  </pic:blipFill>
                  <pic:spPr bwMode="auto">
                    <a:xfrm>
                      <a:off x="0" y="0"/>
                      <a:ext cx="1866900" cy="1130300"/>
                    </a:xfrm>
                    <a:prstGeom prst="rect">
                      <a:avLst/>
                    </a:prstGeom>
                    <a:ln w="25400">
                      <a:solidFill>
                        <a:prstClr val="black"/>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83060" w:rsidRPr="00A1296B" w:rsidRDefault="00D83060" w:rsidP="00D83060">
      <w:pPr>
        <w:spacing w:before="100" w:beforeAutospacing="1" w:after="100" w:afterAutospacing="1" w:line="240" w:lineRule="auto"/>
        <w:rPr>
          <w:rFonts w:ascii="Arial" w:eastAsia="Times New Roman" w:hAnsi="Arial" w:cs="Arial"/>
          <w:lang w:val="en-US" w:eastAsia="en-GB"/>
        </w:rPr>
      </w:pPr>
    </w:p>
    <w:p w:rsidR="00D83060" w:rsidRPr="00A1296B" w:rsidRDefault="00D83060" w:rsidP="00D83060">
      <w:pPr>
        <w:spacing w:before="100" w:beforeAutospacing="1" w:after="100" w:afterAutospacing="1" w:line="240" w:lineRule="auto"/>
        <w:rPr>
          <w:rFonts w:ascii="Arial" w:eastAsia="Times New Roman" w:hAnsi="Arial" w:cs="Arial"/>
          <w:lang w:val="en-US" w:eastAsia="en-GB"/>
        </w:rPr>
      </w:pPr>
      <w:r w:rsidRPr="00A1296B">
        <w:rPr>
          <w:rFonts w:ascii="Arial" w:eastAsia="Times New Roman" w:hAnsi="Arial" w:cs="Arial"/>
          <w:noProof/>
          <w:lang w:eastAsia="en-GB"/>
        </w:rPr>
        <mc:AlternateContent>
          <mc:Choice Requires="wps">
            <w:drawing>
              <wp:anchor distT="0" distB="0" distL="114300" distR="114300" simplePos="0" relativeHeight="251735040" behindDoc="0" locked="0" layoutInCell="1" allowOverlap="1" wp14:anchorId="5B18BFF4" wp14:editId="5F88E2D5">
                <wp:simplePos x="0" y="0"/>
                <wp:positionH relativeFrom="column">
                  <wp:posOffset>2028825</wp:posOffset>
                </wp:positionH>
                <wp:positionV relativeFrom="paragraph">
                  <wp:posOffset>154940</wp:posOffset>
                </wp:positionV>
                <wp:extent cx="1724025" cy="276225"/>
                <wp:effectExtent l="0" t="19050" r="47625" b="47625"/>
                <wp:wrapNone/>
                <wp:docPr id="7" name="Right Arrow 7"/>
                <wp:cNvGraphicFramePr/>
                <a:graphic xmlns:a="http://schemas.openxmlformats.org/drawingml/2006/main">
                  <a:graphicData uri="http://schemas.microsoft.com/office/word/2010/wordprocessingShape">
                    <wps:wsp>
                      <wps:cNvSpPr/>
                      <wps:spPr>
                        <a:xfrm>
                          <a:off x="0" y="0"/>
                          <a:ext cx="1724025" cy="2762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 o:spid="_x0000_s1026" type="#_x0000_t13" style="position:absolute;margin-left:159.75pt;margin-top:12.2pt;width:135.75pt;height:21.75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" adj="19870" fillcolor="#4f81bd [3204]" strokecolor="#243f60 [1604]" strokeweight="2pt"/>
            </w:pict>
          </mc:Fallback>
        </mc:AlternateContent>
      </w:r>
    </w:p>
    <w:p w:rsidR="00D83060" w:rsidRPr="00A1296B" w:rsidRDefault="00D83060" w:rsidP="00D83060">
      <w:pPr>
        <w:spacing w:before="100" w:beforeAutospacing="1" w:after="100" w:afterAutospacing="1" w:line="240" w:lineRule="auto"/>
        <w:rPr>
          <w:rFonts w:ascii="Arial" w:eastAsia="Times New Roman" w:hAnsi="Arial" w:cs="Arial"/>
          <w:lang w:val="en-US" w:eastAsia="en-GB"/>
        </w:rPr>
      </w:pPr>
    </w:p>
    <w:p w:rsidR="00D83060" w:rsidRPr="00A1296B" w:rsidRDefault="00D83060" w:rsidP="00D83060">
      <w:pPr>
        <w:spacing w:after="0" w:line="240" w:lineRule="auto"/>
        <w:rPr>
          <w:rFonts w:ascii="Arial" w:eastAsia="Times New Roman" w:hAnsi="Arial" w:cs="Arial"/>
          <w:i/>
          <w:lang w:val="en-US" w:eastAsia="en-GB"/>
        </w:rPr>
      </w:pPr>
      <w:r w:rsidRPr="00A1296B">
        <w:rPr>
          <w:rFonts w:ascii="Arial" w:eastAsia="Times New Roman" w:hAnsi="Arial" w:cs="Arial"/>
          <w:b/>
          <w:i/>
          <w:lang w:val="en-US" w:eastAsia="en-GB"/>
        </w:rPr>
        <w:t>HOWEVER</w:t>
      </w:r>
      <w:r w:rsidRPr="00A1296B">
        <w:rPr>
          <w:rFonts w:ascii="Arial" w:eastAsia="Times New Roman" w:hAnsi="Arial" w:cs="Arial"/>
          <w:i/>
          <w:lang w:val="en-US" w:eastAsia="en-GB"/>
        </w:rPr>
        <w:t xml:space="preserve">, if a woman doesn’t have a valid maternity exemption card and is obviously pregnant or are accompanied by a young baby (below 12 months of age), </w:t>
      </w:r>
      <w:r w:rsidRPr="00A1296B">
        <w:rPr>
          <w:rFonts w:ascii="Arial" w:eastAsia="Times New Roman" w:hAnsi="Arial" w:cs="Arial"/>
          <w:b/>
          <w:i/>
          <w:lang w:val="en-US" w:eastAsia="en-GB"/>
        </w:rPr>
        <w:t xml:space="preserve">please issue vitamins </w:t>
      </w:r>
      <w:r w:rsidRPr="00A1296B">
        <w:rPr>
          <w:rFonts w:ascii="Arial" w:eastAsia="Times New Roman" w:hAnsi="Arial" w:cs="Arial"/>
          <w:i/>
          <w:lang w:val="en-US" w:eastAsia="en-GB"/>
        </w:rPr>
        <w:t>with a reminder that they should bring the card to collect their next bottle (due in 8 weeks).</w:t>
      </w:r>
    </w:p>
    <w:p w:rsidR="00D83060" w:rsidRDefault="00D83060" w:rsidP="00D83060">
      <w:pPr>
        <w:spacing w:after="0" w:line="240" w:lineRule="auto"/>
        <w:rPr>
          <w:rFonts w:ascii="Arial" w:eastAsia="Times New Roman" w:hAnsi="Arial" w:cs="Arial"/>
          <w:i/>
          <w:lang w:val="en-US" w:eastAsia="en-GB"/>
        </w:rPr>
      </w:pPr>
    </w:p>
    <w:p w:rsidR="00D83060" w:rsidRPr="00505B0B" w:rsidRDefault="00D83060" w:rsidP="00D83060">
      <w:pPr>
        <w:spacing w:after="0" w:line="240" w:lineRule="auto"/>
        <w:rPr>
          <w:rFonts w:ascii="Arial" w:eastAsia="Times New Roman" w:hAnsi="Arial" w:cs="Arial"/>
          <w:b/>
          <w:color w:val="00B050"/>
          <w:sz w:val="28"/>
          <w:szCs w:val="28"/>
          <w:lang w:val="en-US" w:eastAsia="en-GB"/>
        </w:rPr>
      </w:pPr>
      <w:r w:rsidRPr="00505B0B">
        <w:rPr>
          <w:rFonts w:ascii="Arial" w:eastAsia="Times New Roman" w:hAnsi="Arial" w:cs="Arial"/>
          <w:b/>
          <w:color w:val="00B050"/>
          <w:sz w:val="28"/>
          <w:szCs w:val="28"/>
          <w:lang w:val="en-US" w:eastAsia="en-GB"/>
        </w:rPr>
        <w:t>Women on the full Healthy Start scheme (entitled to vouchers):</w:t>
      </w:r>
    </w:p>
    <w:p w:rsidR="00D83060" w:rsidRPr="00A1296B" w:rsidRDefault="00D83060" w:rsidP="00D83060">
      <w:pPr>
        <w:spacing w:after="0" w:line="240" w:lineRule="auto"/>
        <w:rPr>
          <w:rFonts w:ascii="Arial" w:eastAsia="Times New Roman" w:hAnsi="Arial" w:cs="Arial"/>
          <w:i/>
          <w:lang w:val="en-US" w:eastAsia="en-GB"/>
        </w:rPr>
      </w:pPr>
      <w:r w:rsidRPr="00A1296B">
        <w:rPr>
          <w:rFonts w:ascii="Arial" w:eastAsia="Times New Roman" w:hAnsi="Arial" w:cs="Arial"/>
          <w:i/>
          <w:noProof/>
          <w:lang w:eastAsia="en-GB"/>
        </w:rPr>
        <w:drawing>
          <wp:anchor distT="0" distB="0" distL="114300" distR="114300" simplePos="0" relativeHeight="251739136" behindDoc="0" locked="0" layoutInCell="1" allowOverlap="1" wp14:anchorId="5C2B152F" wp14:editId="7BD8A1DC">
            <wp:simplePos x="0" y="0"/>
            <wp:positionH relativeFrom="column">
              <wp:posOffset>4029075</wp:posOffset>
            </wp:positionH>
            <wp:positionV relativeFrom="paragraph">
              <wp:posOffset>43180</wp:posOffset>
            </wp:positionV>
            <wp:extent cx="1605280" cy="163830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pons.png"/>
                    <pic:cNvPicPr/>
                  </pic:nvPicPr>
                  <pic:blipFill>
                    <a:blip r:embed="rId16">
                      <a:extLst>
                        <a:ext uri="{28A0092B-C50C-407E-A947-70E740481C1C}">
                          <a14:useLocalDpi xmlns:a14="http://schemas.microsoft.com/office/drawing/2010/main" val="0"/>
                        </a:ext>
                      </a:extLst>
                    </a:blip>
                    <a:stretch>
                      <a:fillRect/>
                    </a:stretch>
                  </pic:blipFill>
                  <pic:spPr>
                    <a:xfrm>
                      <a:off x="0" y="0"/>
                      <a:ext cx="1605280" cy="1638300"/>
                    </a:xfrm>
                    <a:prstGeom prst="rect">
                      <a:avLst/>
                    </a:prstGeom>
                  </pic:spPr>
                </pic:pic>
              </a:graphicData>
            </a:graphic>
            <wp14:sizeRelH relativeFrom="page">
              <wp14:pctWidth>0</wp14:pctWidth>
            </wp14:sizeRelH>
            <wp14:sizeRelV relativeFrom="page">
              <wp14:pctHeight>0</wp14:pctHeight>
            </wp14:sizeRelV>
          </wp:anchor>
        </w:drawing>
      </w:r>
      <w:r w:rsidRPr="00A1296B">
        <w:rPr>
          <w:rFonts w:ascii="Arial" w:eastAsia="Times New Roman" w:hAnsi="Arial" w:cs="Arial"/>
          <w:i/>
          <w:noProof/>
          <w:lang w:eastAsia="en-GB"/>
        </w:rPr>
        <mc:AlternateContent>
          <mc:Choice Requires="wps">
            <w:drawing>
              <wp:anchor distT="0" distB="0" distL="114300" distR="114300" simplePos="0" relativeHeight="251740160" behindDoc="0" locked="0" layoutInCell="1" allowOverlap="1" wp14:anchorId="40C66371" wp14:editId="15E1BCE5">
                <wp:simplePos x="0" y="0"/>
                <wp:positionH relativeFrom="column">
                  <wp:posOffset>2200275</wp:posOffset>
                </wp:positionH>
                <wp:positionV relativeFrom="paragraph">
                  <wp:posOffset>93980</wp:posOffset>
                </wp:positionV>
                <wp:extent cx="1724025" cy="771525"/>
                <wp:effectExtent l="0" t="0" r="9525" b="9525"/>
                <wp:wrapNone/>
                <wp:docPr id="12" name="Text Box 12"/>
                <wp:cNvGraphicFramePr/>
                <a:graphic xmlns:a="http://schemas.openxmlformats.org/drawingml/2006/main">
                  <a:graphicData uri="http://schemas.microsoft.com/office/word/2010/wordprocessingShape">
                    <wps:wsp>
                      <wps:cNvSpPr txBox="1"/>
                      <wps:spPr>
                        <a:xfrm>
                          <a:off x="0" y="0"/>
                          <a:ext cx="1724025" cy="771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83060" w:rsidRPr="004C410B" w:rsidRDefault="00D83060" w:rsidP="00D83060">
                            <w:pPr>
                              <w:jc w:val="center"/>
                              <w:rPr>
                                <w:rFonts w:ascii="Arial" w:hAnsi="Arial" w:cs="Arial"/>
                                <w:color w:val="0070C0"/>
                              </w:rPr>
                            </w:pPr>
                            <w:r w:rsidRPr="004C410B">
                              <w:rPr>
                                <w:rFonts w:ascii="Arial" w:hAnsi="Arial" w:cs="Arial"/>
                                <w:color w:val="0070C0"/>
                              </w:rPr>
                              <w:t xml:space="preserve">Need to show green vouchers to collect the </w:t>
                            </w:r>
                            <w:r w:rsidRPr="00715980">
                              <w:rPr>
                                <w:rFonts w:ascii="Arial" w:hAnsi="Arial" w:cs="Arial"/>
                                <w:b/>
                                <w:color w:val="0070C0"/>
                              </w:rPr>
                              <w:t>women’s vitamin tablets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30" type="#_x0000_t202" style="position:absolute;margin-left:173.25pt;margin-top:7.4pt;width:135.75pt;height:60.7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" fillcolor="white [3201]" stroked="f" strokeweight=".5pt">
                <v:textbox>
                  <w:txbxContent>
                    <w:p w:rsidR="00D83060" w:rsidRPr="004C410B" w:rsidRDefault="00D83060" w:rsidP="00D83060">
                      <w:pPr>
                        <w:jc w:val="center"/>
                        <w:rPr>
                          <w:rFonts w:ascii="Arial" w:hAnsi="Arial" w:cs="Arial"/>
                          <w:color w:val="0070C0"/>
                        </w:rPr>
                      </w:pPr>
                      <w:r w:rsidRPr="004C410B">
                        <w:rPr>
                          <w:rFonts w:ascii="Arial" w:hAnsi="Arial" w:cs="Arial"/>
                          <w:color w:val="0070C0"/>
                        </w:rPr>
                        <w:t xml:space="preserve">Need to show green vouchers to collect the </w:t>
                      </w:r>
                      <w:r w:rsidRPr="00715980">
                        <w:rPr>
                          <w:rFonts w:ascii="Arial" w:hAnsi="Arial" w:cs="Arial"/>
                          <w:b/>
                          <w:color w:val="0070C0"/>
                        </w:rPr>
                        <w:t>women’s vitamin tablets</w:t>
                      </w:r>
                    </w:p>
                  </w:txbxContent>
                </v:textbox>
              </v:shape>
            </w:pict>
          </mc:Fallback>
        </mc:AlternateContent>
      </w:r>
      <w:r w:rsidRPr="00A1296B">
        <w:rPr>
          <w:rFonts w:ascii="Arial" w:eastAsia="Times New Roman" w:hAnsi="Arial" w:cs="Arial"/>
          <w:i/>
          <w:noProof/>
          <w:lang w:eastAsia="en-GB"/>
        </w:rPr>
        <mc:AlternateContent>
          <mc:Choice Requires="wps">
            <w:drawing>
              <wp:anchor distT="0" distB="0" distL="114300" distR="114300" simplePos="0" relativeHeight="251737088" behindDoc="0" locked="0" layoutInCell="1" allowOverlap="1" wp14:anchorId="101864AD" wp14:editId="12DAFF44">
                <wp:simplePos x="0" y="0"/>
                <wp:positionH relativeFrom="column">
                  <wp:posOffset>142875</wp:posOffset>
                </wp:positionH>
                <wp:positionV relativeFrom="paragraph">
                  <wp:posOffset>93981</wp:posOffset>
                </wp:positionV>
                <wp:extent cx="1885950" cy="14097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1885950" cy="140970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3060" w:rsidRPr="00A75FEA" w:rsidRDefault="00D83060" w:rsidP="00D83060">
                            <w:pPr>
                              <w:jc w:val="center"/>
                              <w:rPr>
                                <w:rFonts w:ascii="Arial" w:hAnsi="Arial" w:cs="Arial"/>
                              </w:rPr>
                            </w:pPr>
                            <w:r w:rsidRPr="00A75FEA">
                              <w:rPr>
                                <w:rFonts w:ascii="Arial" w:hAnsi="Arial" w:cs="Arial"/>
                              </w:rPr>
                              <w:t xml:space="preserve">All pregnant and breastfeeding women </w:t>
                            </w:r>
                            <w:r>
                              <w:rPr>
                                <w:rFonts w:ascii="Arial" w:hAnsi="Arial" w:cs="Arial"/>
                              </w:rPr>
                              <w:t xml:space="preserve">eligible to be </w:t>
                            </w:r>
                            <w:r w:rsidRPr="00A75FEA">
                              <w:rPr>
                                <w:rFonts w:ascii="Arial" w:hAnsi="Arial" w:cs="Arial"/>
                              </w:rPr>
                              <w:t xml:space="preserve">on the </w:t>
                            </w:r>
                            <w:r>
                              <w:rPr>
                                <w:rFonts w:ascii="Arial" w:hAnsi="Arial" w:cs="Arial"/>
                              </w:rPr>
                              <w:t xml:space="preserve">full </w:t>
                            </w:r>
                            <w:r w:rsidRPr="00A75FEA">
                              <w:rPr>
                                <w:rFonts w:ascii="Arial" w:hAnsi="Arial" w:cs="Arial"/>
                              </w:rPr>
                              <w:t>scheme</w:t>
                            </w:r>
                            <w:r>
                              <w:rPr>
                                <w:rFonts w:ascii="Arial" w:hAnsi="Arial" w:cs="Arial"/>
                              </w:rPr>
                              <w:t xml:space="preserve"> (</w:t>
                            </w:r>
                            <w:proofErr w:type="spellStart"/>
                            <w:r>
                              <w:rPr>
                                <w:rFonts w:ascii="Arial" w:hAnsi="Arial" w:cs="Arial"/>
                              </w:rPr>
                              <w:t>i.e</w:t>
                            </w:r>
                            <w:proofErr w:type="spellEnd"/>
                            <w:r>
                              <w:rPr>
                                <w:rFonts w:ascii="Arial" w:hAnsi="Arial" w:cs="Arial"/>
                              </w:rPr>
                              <w:t xml:space="preserve"> </w:t>
                            </w:r>
                            <w:r w:rsidRPr="00A75FEA">
                              <w:rPr>
                                <w:rFonts w:ascii="Arial" w:hAnsi="Arial" w:cs="Arial"/>
                              </w:rPr>
                              <w:t>receiving one of the bene</w:t>
                            </w:r>
                            <w:r>
                              <w:rPr>
                                <w:rFonts w:ascii="Arial" w:hAnsi="Arial" w:cs="Arial"/>
                              </w:rPr>
                              <w:t>fits as listed above or being und</w:t>
                            </w:r>
                            <w:r w:rsidRPr="00A75FEA">
                              <w:rPr>
                                <w:rFonts w:ascii="Arial" w:hAnsi="Arial" w:cs="Arial"/>
                              </w:rPr>
                              <w:t>er 18 years of age)</w:t>
                            </w:r>
                            <w:r>
                              <w:rPr>
                                <w:rFonts w:ascii="Arial" w:hAnsi="Arial"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1.25pt;margin-top:7.4pt;width:148.5pt;height:11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" fillcolor="#ccc0d9 [1303]" strokeweight=".5pt">
                <v:textbox>
                  <w:txbxContent>
                    <w:p w:rsidR="00D83060" w:rsidRPr="00A75FEA" w:rsidRDefault="00D83060" w:rsidP="00D83060">
                      <w:pPr>
                        <w:jc w:val="center"/>
                        <w:rPr>
                          <w:rFonts w:ascii="Arial" w:hAnsi="Arial" w:cs="Arial"/>
                        </w:rPr>
                      </w:pPr>
                      <w:r w:rsidRPr="00A75FEA">
                        <w:rPr>
                          <w:rFonts w:ascii="Arial" w:hAnsi="Arial" w:cs="Arial"/>
                        </w:rPr>
                        <w:t xml:space="preserve">All pregnant and breastfeeding women </w:t>
                      </w:r>
                      <w:r>
                        <w:rPr>
                          <w:rFonts w:ascii="Arial" w:hAnsi="Arial" w:cs="Arial"/>
                        </w:rPr>
                        <w:t xml:space="preserve">eligible to be </w:t>
                      </w:r>
                      <w:r w:rsidRPr="00A75FEA">
                        <w:rPr>
                          <w:rFonts w:ascii="Arial" w:hAnsi="Arial" w:cs="Arial"/>
                        </w:rPr>
                        <w:t xml:space="preserve">on the </w:t>
                      </w:r>
                      <w:r>
                        <w:rPr>
                          <w:rFonts w:ascii="Arial" w:hAnsi="Arial" w:cs="Arial"/>
                        </w:rPr>
                        <w:t xml:space="preserve">full </w:t>
                      </w:r>
                      <w:r w:rsidRPr="00A75FEA">
                        <w:rPr>
                          <w:rFonts w:ascii="Arial" w:hAnsi="Arial" w:cs="Arial"/>
                        </w:rPr>
                        <w:t>scheme</w:t>
                      </w:r>
                      <w:r>
                        <w:rPr>
                          <w:rFonts w:ascii="Arial" w:hAnsi="Arial" w:cs="Arial"/>
                        </w:rPr>
                        <w:t xml:space="preserve"> (</w:t>
                      </w:r>
                      <w:proofErr w:type="spellStart"/>
                      <w:r>
                        <w:rPr>
                          <w:rFonts w:ascii="Arial" w:hAnsi="Arial" w:cs="Arial"/>
                        </w:rPr>
                        <w:t>i.e</w:t>
                      </w:r>
                      <w:proofErr w:type="spellEnd"/>
                      <w:r>
                        <w:rPr>
                          <w:rFonts w:ascii="Arial" w:hAnsi="Arial" w:cs="Arial"/>
                        </w:rPr>
                        <w:t xml:space="preserve"> </w:t>
                      </w:r>
                      <w:r w:rsidRPr="00A75FEA">
                        <w:rPr>
                          <w:rFonts w:ascii="Arial" w:hAnsi="Arial" w:cs="Arial"/>
                        </w:rPr>
                        <w:t>receiving one of the bene</w:t>
                      </w:r>
                      <w:r>
                        <w:rPr>
                          <w:rFonts w:ascii="Arial" w:hAnsi="Arial" w:cs="Arial"/>
                        </w:rPr>
                        <w:t>fits as listed above or being und</w:t>
                      </w:r>
                      <w:r w:rsidRPr="00A75FEA">
                        <w:rPr>
                          <w:rFonts w:ascii="Arial" w:hAnsi="Arial" w:cs="Arial"/>
                        </w:rPr>
                        <w:t>er 18 years of age)</w:t>
                      </w:r>
                      <w:r>
                        <w:rPr>
                          <w:rFonts w:ascii="Arial" w:hAnsi="Arial" w:cs="Arial"/>
                        </w:rPr>
                        <w:t>.</w:t>
                      </w:r>
                    </w:p>
                  </w:txbxContent>
                </v:textbox>
              </v:shape>
            </w:pict>
          </mc:Fallback>
        </mc:AlternateContent>
      </w: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lang w:val="en-US" w:eastAsia="en-GB"/>
        </w:rPr>
      </w:pPr>
      <w:r w:rsidRPr="00A1296B">
        <w:rPr>
          <w:rFonts w:ascii="Arial" w:eastAsia="Times New Roman" w:hAnsi="Arial" w:cs="Arial"/>
          <w:i/>
          <w:noProof/>
          <w:lang w:eastAsia="en-GB"/>
        </w:rPr>
        <w:drawing>
          <wp:anchor distT="0" distB="0" distL="114300" distR="114300" simplePos="0" relativeHeight="251738112" behindDoc="0" locked="0" layoutInCell="1" allowOverlap="1" wp14:anchorId="31F93B1B" wp14:editId="415D4B5B">
            <wp:simplePos x="0" y="0"/>
            <wp:positionH relativeFrom="column">
              <wp:posOffset>2200275</wp:posOffset>
            </wp:positionH>
            <wp:positionV relativeFrom="paragraph">
              <wp:posOffset>128905</wp:posOffset>
            </wp:positionV>
            <wp:extent cx="1828800" cy="340995"/>
            <wp:effectExtent l="0" t="0" r="0" b="190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340995"/>
                    </a:xfrm>
                    <a:prstGeom prst="rect">
                      <a:avLst/>
                    </a:prstGeom>
                    <a:noFill/>
                  </pic:spPr>
                </pic:pic>
              </a:graphicData>
            </a:graphic>
            <wp14:sizeRelH relativeFrom="page">
              <wp14:pctWidth>0</wp14:pctWidth>
            </wp14:sizeRelH>
            <wp14:sizeRelV relativeFrom="page">
              <wp14:pctHeight>0</wp14:pctHeight>
            </wp14:sizeRelV>
          </wp:anchor>
        </w:drawing>
      </w: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r>
        <w:rPr>
          <w:rFonts w:ascii="Arial" w:eastAsia="Times New Roman" w:hAnsi="Arial" w:cs="Arial"/>
          <w:noProof/>
          <w:lang w:eastAsia="en-GB"/>
        </w:rPr>
        <mc:AlternateContent>
          <mc:Choice Requires="wps">
            <w:drawing>
              <wp:anchor distT="0" distB="0" distL="114300" distR="114300" simplePos="0" relativeHeight="251746304" behindDoc="0" locked="0" layoutInCell="1" allowOverlap="1" wp14:anchorId="0838D25D" wp14:editId="06EAF92E">
                <wp:simplePos x="0" y="0"/>
                <wp:positionH relativeFrom="column">
                  <wp:posOffset>2152650</wp:posOffset>
                </wp:positionH>
                <wp:positionV relativeFrom="paragraph">
                  <wp:posOffset>100330</wp:posOffset>
                </wp:positionV>
                <wp:extent cx="1800225" cy="52387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1800225" cy="523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3060" w:rsidRPr="00316BD4" w:rsidRDefault="00D83060" w:rsidP="00D83060">
                            <w:pPr>
                              <w:jc w:val="center"/>
                              <w:rPr>
                                <w:rFonts w:ascii="Arial" w:hAnsi="Arial" w:cs="Arial"/>
                                <w:b/>
                                <w:color w:val="E36C0A" w:themeColor="accent6" w:themeShade="BF"/>
                                <w:sz w:val="18"/>
                                <w:szCs w:val="18"/>
                              </w:rPr>
                            </w:pPr>
                            <w:r w:rsidRPr="00316BD4">
                              <w:rPr>
                                <w:rFonts w:ascii="Arial" w:hAnsi="Arial" w:cs="Arial"/>
                                <w:b/>
                                <w:color w:val="E36C0A" w:themeColor="accent6" w:themeShade="BF"/>
                                <w:sz w:val="18"/>
                                <w:szCs w:val="18"/>
                              </w:rPr>
                              <w:t>Can collect postcode instead of a voucher in exceptional circumstances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3" o:spid="_x0000_s1032" type="#_x0000_t202" style="position:absolute;margin-left:169.5pt;margin-top:7.9pt;width:141.75pt;height:41.2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" filled="f" stroked="f" strokeweight=".5pt">
                <v:textbox>
                  <w:txbxContent>
                    <w:p w:rsidR="00D83060" w:rsidRPr="00316BD4" w:rsidRDefault="00D83060" w:rsidP="00D83060">
                      <w:pPr>
                        <w:jc w:val="center"/>
                        <w:rPr>
                          <w:rFonts w:ascii="Arial" w:hAnsi="Arial" w:cs="Arial"/>
                          <w:b/>
                          <w:color w:val="E36C0A" w:themeColor="accent6" w:themeShade="BF"/>
                          <w:sz w:val="18"/>
                          <w:szCs w:val="18"/>
                        </w:rPr>
                      </w:pPr>
                      <w:r w:rsidRPr="00316BD4">
                        <w:rPr>
                          <w:rFonts w:ascii="Arial" w:hAnsi="Arial" w:cs="Arial"/>
                          <w:b/>
                          <w:color w:val="E36C0A" w:themeColor="accent6" w:themeShade="BF"/>
                          <w:sz w:val="18"/>
                          <w:szCs w:val="18"/>
                        </w:rPr>
                        <w:t>Can collect postcode instead of a voucher in exceptional circumstances</w:t>
                      </w:r>
                    </w:p>
                  </w:txbxContent>
                </v:textbox>
              </v:shape>
            </w:pict>
          </mc:Fallback>
        </mc:AlternateContent>
      </w: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Pr="00505B0B" w:rsidRDefault="00D83060" w:rsidP="00D83060">
      <w:pPr>
        <w:spacing w:after="0" w:line="240" w:lineRule="auto"/>
        <w:rPr>
          <w:rFonts w:ascii="Arial" w:eastAsia="Times New Roman" w:hAnsi="Arial" w:cs="Arial"/>
          <w:color w:val="00B050"/>
          <w:lang w:val="en-US" w:eastAsia="en-GB"/>
        </w:rPr>
      </w:pPr>
    </w:p>
    <w:p w:rsidR="00D83060" w:rsidRPr="00505B0B" w:rsidRDefault="00D83060" w:rsidP="00D83060">
      <w:pPr>
        <w:spacing w:after="0" w:line="240" w:lineRule="auto"/>
        <w:rPr>
          <w:rFonts w:ascii="Arial" w:eastAsia="Times New Roman" w:hAnsi="Arial" w:cs="Arial"/>
          <w:b/>
          <w:color w:val="00B050"/>
          <w:sz w:val="28"/>
          <w:szCs w:val="28"/>
          <w:lang w:val="en-US" w:eastAsia="en-GB"/>
        </w:rPr>
      </w:pPr>
      <w:r w:rsidRPr="00505B0B">
        <w:rPr>
          <w:rFonts w:ascii="Arial" w:eastAsia="Times New Roman" w:hAnsi="Arial" w:cs="Arial"/>
          <w:b/>
          <w:color w:val="00B050"/>
          <w:sz w:val="28"/>
          <w:szCs w:val="28"/>
          <w:lang w:val="en-US" w:eastAsia="en-GB"/>
        </w:rPr>
        <w:t>Families on the full Healthy Start scheme (entitled to vouchers):</w:t>
      </w:r>
    </w:p>
    <w:p w:rsidR="00D83060" w:rsidRPr="00A1296B" w:rsidRDefault="00D83060" w:rsidP="00D83060">
      <w:pPr>
        <w:spacing w:after="0" w:line="240" w:lineRule="auto"/>
        <w:rPr>
          <w:rFonts w:ascii="Arial" w:eastAsia="Times New Roman" w:hAnsi="Arial" w:cs="Arial"/>
          <w:lang w:val="en-US" w:eastAsia="en-GB"/>
        </w:rPr>
      </w:pPr>
      <w:r w:rsidRPr="00A1296B">
        <w:rPr>
          <w:rFonts w:ascii="Arial" w:eastAsia="Times New Roman" w:hAnsi="Arial" w:cs="Arial"/>
          <w:i/>
          <w:noProof/>
          <w:lang w:eastAsia="en-GB"/>
        </w:rPr>
        <mc:AlternateContent>
          <mc:Choice Requires="wps">
            <w:drawing>
              <wp:anchor distT="0" distB="0" distL="114300" distR="114300" simplePos="0" relativeHeight="251741184" behindDoc="0" locked="0" layoutInCell="1" allowOverlap="1" wp14:anchorId="293EA74F" wp14:editId="63A5462F">
                <wp:simplePos x="0" y="0"/>
                <wp:positionH relativeFrom="column">
                  <wp:posOffset>142875</wp:posOffset>
                </wp:positionH>
                <wp:positionV relativeFrom="paragraph">
                  <wp:posOffset>84455</wp:posOffset>
                </wp:positionV>
                <wp:extent cx="1885950" cy="15525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1885950" cy="1552575"/>
                        </a:xfrm>
                        <a:prstGeom prst="rect">
                          <a:avLst/>
                        </a:prstGeom>
                        <a:solidFill>
                          <a:srgbClr val="8064A2">
                            <a:lumMod val="40000"/>
                            <a:lumOff val="60000"/>
                          </a:srgbClr>
                        </a:solidFill>
                        <a:ln w="6350">
                          <a:solidFill>
                            <a:prstClr val="black"/>
                          </a:solidFill>
                        </a:ln>
                        <a:effectLst/>
                      </wps:spPr>
                      <wps:txbx>
                        <w:txbxContent>
                          <w:p w:rsidR="00D83060" w:rsidRPr="00A75FEA" w:rsidRDefault="00D83060" w:rsidP="00D83060">
                            <w:pPr>
                              <w:jc w:val="center"/>
                              <w:rPr>
                                <w:rFonts w:ascii="Arial" w:hAnsi="Arial" w:cs="Arial"/>
                              </w:rPr>
                            </w:pPr>
                            <w:r w:rsidRPr="00A75FEA">
                              <w:rPr>
                                <w:rFonts w:ascii="Arial" w:hAnsi="Arial" w:cs="Arial"/>
                              </w:rPr>
                              <w:t xml:space="preserve">All </w:t>
                            </w:r>
                            <w:r>
                              <w:rPr>
                                <w:rFonts w:ascii="Arial" w:hAnsi="Arial" w:cs="Arial"/>
                              </w:rPr>
                              <w:t xml:space="preserve">low income families eligible to be </w:t>
                            </w:r>
                            <w:r w:rsidRPr="00A75FEA">
                              <w:rPr>
                                <w:rFonts w:ascii="Arial" w:hAnsi="Arial" w:cs="Arial"/>
                              </w:rPr>
                              <w:t xml:space="preserve">on the </w:t>
                            </w:r>
                            <w:r>
                              <w:rPr>
                                <w:rFonts w:ascii="Arial" w:hAnsi="Arial" w:cs="Arial"/>
                              </w:rPr>
                              <w:t xml:space="preserve">full </w:t>
                            </w:r>
                            <w:r w:rsidRPr="00A75FEA">
                              <w:rPr>
                                <w:rFonts w:ascii="Arial" w:hAnsi="Arial" w:cs="Arial"/>
                              </w:rPr>
                              <w:t>scheme</w:t>
                            </w:r>
                            <w:r>
                              <w:rPr>
                                <w:rFonts w:ascii="Arial" w:hAnsi="Arial" w:cs="Arial"/>
                              </w:rPr>
                              <w:t xml:space="preserve"> (</w:t>
                            </w:r>
                            <w:proofErr w:type="spellStart"/>
                            <w:r>
                              <w:rPr>
                                <w:rFonts w:ascii="Arial" w:hAnsi="Arial" w:cs="Arial"/>
                              </w:rPr>
                              <w:t>i.e</w:t>
                            </w:r>
                            <w:proofErr w:type="spellEnd"/>
                            <w:r>
                              <w:rPr>
                                <w:rFonts w:ascii="Arial" w:hAnsi="Arial" w:cs="Arial"/>
                              </w:rPr>
                              <w:t xml:space="preserve"> </w:t>
                            </w:r>
                            <w:r w:rsidRPr="00A75FEA">
                              <w:rPr>
                                <w:rFonts w:ascii="Arial" w:hAnsi="Arial" w:cs="Arial"/>
                              </w:rPr>
                              <w:t>receiving one of the bene</w:t>
                            </w:r>
                            <w:r>
                              <w:rPr>
                                <w:rFonts w:ascii="Arial" w:hAnsi="Arial" w:cs="Arial"/>
                              </w:rPr>
                              <w:t>fits as listed above or being und</w:t>
                            </w:r>
                            <w:r w:rsidRPr="00A75FEA">
                              <w:rPr>
                                <w:rFonts w:ascii="Arial" w:hAnsi="Arial" w:cs="Arial"/>
                              </w:rPr>
                              <w:t>er 18 years of age)</w:t>
                            </w:r>
                            <w:r>
                              <w:rPr>
                                <w:rFonts w:ascii="Arial" w:hAnsi="Arial" w:cs="Arial"/>
                              </w:rPr>
                              <w:t xml:space="preserve"> can collect </w:t>
                            </w:r>
                            <w:r w:rsidRPr="000A397C">
                              <w:rPr>
                                <w:rFonts w:ascii="Arial" w:hAnsi="Arial" w:cs="Arial"/>
                                <w:b/>
                              </w:rPr>
                              <w:t>free children’s vitamin drops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margin-left:11.25pt;margin-top:6.65pt;width:148.5pt;height:12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" fillcolor="#ccc1da" strokeweight=".5pt">
                <v:textbox>
                  <w:txbxContent>
                    <w:p w:rsidR="00D83060" w:rsidRPr="00A75FEA" w:rsidRDefault="00D83060" w:rsidP="00D83060">
                      <w:pPr>
                        <w:jc w:val="center"/>
                        <w:rPr>
                          <w:rFonts w:ascii="Arial" w:hAnsi="Arial" w:cs="Arial"/>
                        </w:rPr>
                      </w:pPr>
                      <w:r w:rsidRPr="00A75FEA">
                        <w:rPr>
                          <w:rFonts w:ascii="Arial" w:hAnsi="Arial" w:cs="Arial"/>
                        </w:rPr>
                        <w:t xml:space="preserve">All </w:t>
                      </w:r>
                      <w:r>
                        <w:rPr>
                          <w:rFonts w:ascii="Arial" w:hAnsi="Arial" w:cs="Arial"/>
                        </w:rPr>
                        <w:t xml:space="preserve">low income families eligible to be </w:t>
                      </w:r>
                      <w:r w:rsidRPr="00A75FEA">
                        <w:rPr>
                          <w:rFonts w:ascii="Arial" w:hAnsi="Arial" w:cs="Arial"/>
                        </w:rPr>
                        <w:t xml:space="preserve">on the </w:t>
                      </w:r>
                      <w:r>
                        <w:rPr>
                          <w:rFonts w:ascii="Arial" w:hAnsi="Arial" w:cs="Arial"/>
                        </w:rPr>
                        <w:t xml:space="preserve">full </w:t>
                      </w:r>
                      <w:r w:rsidRPr="00A75FEA">
                        <w:rPr>
                          <w:rFonts w:ascii="Arial" w:hAnsi="Arial" w:cs="Arial"/>
                        </w:rPr>
                        <w:t>scheme</w:t>
                      </w:r>
                      <w:r>
                        <w:rPr>
                          <w:rFonts w:ascii="Arial" w:hAnsi="Arial" w:cs="Arial"/>
                        </w:rPr>
                        <w:t xml:space="preserve"> (</w:t>
                      </w:r>
                      <w:proofErr w:type="spellStart"/>
                      <w:r>
                        <w:rPr>
                          <w:rFonts w:ascii="Arial" w:hAnsi="Arial" w:cs="Arial"/>
                        </w:rPr>
                        <w:t>i.e</w:t>
                      </w:r>
                      <w:proofErr w:type="spellEnd"/>
                      <w:r>
                        <w:rPr>
                          <w:rFonts w:ascii="Arial" w:hAnsi="Arial" w:cs="Arial"/>
                        </w:rPr>
                        <w:t xml:space="preserve"> </w:t>
                      </w:r>
                      <w:r w:rsidRPr="00A75FEA">
                        <w:rPr>
                          <w:rFonts w:ascii="Arial" w:hAnsi="Arial" w:cs="Arial"/>
                        </w:rPr>
                        <w:t>receiving one of the bene</w:t>
                      </w:r>
                      <w:r>
                        <w:rPr>
                          <w:rFonts w:ascii="Arial" w:hAnsi="Arial" w:cs="Arial"/>
                        </w:rPr>
                        <w:t>fits as listed above or being und</w:t>
                      </w:r>
                      <w:r w:rsidRPr="00A75FEA">
                        <w:rPr>
                          <w:rFonts w:ascii="Arial" w:hAnsi="Arial" w:cs="Arial"/>
                        </w:rPr>
                        <w:t>er 18 years of age)</w:t>
                      </w:r>
                      <w:r>
                        <w:rPr>
                          <w:rFonts w:ascii="Arial" w:hAnsi="Arial" w:cs="Arial"/>
                        </w:rPr>
                        <w:t xml:space="preserve"> can collect </w:t>
                      </w:r>
                      <w:r w:rsidRPr="000A397C">
                        <w:rPr>
                          <w:rFonts w:ascii="Arial" w:hAnsi="Arial" w:cs="Arial"/>
                          <w:b/>
                        </w:rPr>
                        <w:t>free children’s vitamin drops</w:t>
                      </w:r>
                    </w:p>
                  </w:txbxContent>
                </v:textbox>
              </v:shape>
            </w:pict>
          </mc:Fallback>
        </mc:AlternateContent>
      </w:r>
      <w:r w:rsidRPr="00A1296B">
        <w:rPr>
          <w:rFonts w:ascii="Arial" w:eastAsia="Times New Roman" w:hAnsi="Arial" w:cs="Arial"/>
          <w:i/>
          <w:noProof/>
          <w:lang w:eastAsia="en-GB"/>
        </w:rPr>
        <w:drawing>
          <wp:anchor distT="0" distB="0" distL="114300" distR="114300" simplePos="0" relativeHeight="251744256" behindDoc="0" locked="0" layoutInCell="1" allowOverlap="1" wp14:anchorId="568253A9" wp14:editId="60D06B62">
            <wp:simplePos x="0" y="0"/>
            <wp:positionH relativeFrom="column">
              <wp:posOffset>4029075</wp:posOffset>
            </wp:positionH>
            <wp:positionV relativeFrom="paragraph">
              <wp:posOffset>84455</wp:posOffset>
            </wp:positionV>
            <wp:extent cx="1605280" cy="16383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pons.png"/>
                    <pic:cNvPicPr/>
                  </pic:nvPicPr>
                  <pic:blipFill>
                    <a:blip r:embed="rId16">
                      <a:extLst>
                        <a:ext uri="{28A0092B-C50C-407E-A947-70E740481C1C}">
                          <a14:useLocalDpi xmlns:a14="http://schemas.microsoft.com/office/drawing/2010/main" val="0"/>
                        </a:ext>
                      </a:extLst>
                    </a:blip>
                    <a:stretch>
                      <a:fillRect/>
                    </a:stretch>
                  </pic:blipFill>
                  <pic:spPr>
                    <a:xfrm>
                      <a:off x="0" y="0"/>
                      <a:ext cx="1605280" cy="1638300"/>
                    </a:xfrm>
                    <a:prstGeom prst="rect">
                      <a:avLst/>
                    </a:prstGeom>
                  </pic:spPr>
                </pic:pic>
              </a:graphicData>
            </a:graphic>
            <wp14:sizeRelH relativeFrom="page">
              <wp14:pctWidth>0</wp14:pctWidth>
            </wp14:sizeRelH>
            <wp14:sizeRelV relativeFrom="page">
              <wp14:pctHeight>0</wp14:pctHeight>
            </wp14:sizeRelV>
          </wp:anchor>
        </w:drawing>
      </w:r>
    </w:p>
    <w:p w:rsidR="00D83060" w:rsidRPr="00A1296B" w:rsidRDefault="00D83060" w:rsidP="00D83060">
      <w:pPr>
        <w:spacing w:after="0" w:line="240" w:lineRule="auto"/>
        <w:rPr>
          <w:rFonts w:ascii="Arial" w:eastAsia="Times New Roman" w:hAnsi="Arial" w:cs="Arial"/>
          <w:i/>
          <w:lang w:val="en-US" w:eastAsia="en-GB"/>
        </w:rPr>
      </w:pPr>
      <w:r w:rsidRPr="00A1296B">
        <w:rPr>
          <w:rFonts w:ascii="Arial" w:eastAsia="Times New Roman" w:hAnsi="Arial" w:cs="Arial"/>
          <w:i/>
          <w:noProof/>
          <w:lang w:eastAsia="en-GB"/>
        </w:rPr>
        <mc:AlternateContent>
          <mc:Choice Requires="wps">
            <w:drawing>
              <wp:anchor distT="0" distB="0" distL="114300" distR="114300" simplePos="0" relativeHeight="251742208" behindDoc="0" locked="0" layoutInCell="1" allowOverlap="1" wp14:anchorId="41F12CB4" wp14:editId="5C4CC2A4">
                <wp:simplePos x="0" y="0"/>
                <wp:positionH relativeFrom="column">
                  <wp:posOffset>2200275</wp:posOffset>
                </wp:positionH>
                <wp:positionV relativeFrom="paragraph">
                  <wp:posOffset>85725</wp:posOffset>
                </wp:positionV>
                <wp:extent cx="1724025" cy="857250"/>
                <wp:effectExtent l="0" t="0" r="9525" b="0"/>
                <wp:wrapNone/>
                <wp:docPr id="14" name="Text Box 14"/>
                <wp:cNvGraphicFramePr/>
                <a:graphic xmlns:a="http://schemas.openxmlformats.org/drawingml/2006/main">
                  <a:graphicData uri="http://schemas.microsoft.com/office/word/2010/wordprocessingShape">
                    <wps:wsp>
                      <wps:cNvSpPr txBox="1"/>
                      <wps:spPr>
                        <a:xfrm>
                          <a:off x="0" y="0"/>
                          <a:ext cx="1724025" cy="857250"/>
                        </a:xfrm>
                        <a:prstGeom prst="rect">
                          <a:avLst/>
                        </a:prstGeom>
                        <a:solidFill>
                          <a:sysClr val="window" lastClr="FFFFFF"/>
                        </a:solidFill>
                        <a:ln w="6350">
                          <a:noFill/>
                        </a:ln>
                        <a:effectLst/>
                      </wps:spPr>
                      <wps:txbx>
                        <w:txbxContent>
                          <w:p w:rsidR="00D83060" w:rsidRPr="004C410B" w:rsidRDefault="00D83060" w:rsidP="00D83060">
                            <w:pPr>
                              <w:jc w:val="center"/>
                              <w:rPr>
                                <w:rFonts w:ascii="Arial" w:hAnsi="Arial" w:cs="Arial"/>
                                <w:color w:val="0070C0"/>
                              </w:rPr>
                            </w:pPr>
                            <w:r w:rsidRPr="004C410B">
                              <w:rPr>
                                <w:rFonts w:ascii="Arial" w:hAnsi="Arial" w:cs="Arial"/>
                                <w:color w:val="0070C0"/>
                              </w:rPr>
                              <w:t xml:space="preserve">Need to show green vouchers to collect the </w:t>
                            </w:r>
                            <w:r w:rsidRPr="000A397C">
                              <w:rPr>
                                <w:rFonts w:ascii="Arial" w:hAnsi="Arial" w:cs="Arial"/>
                                <w:b/>
                                <w:color w:val="0070C0"/>
                              </w:rPr>
                              <w:t>children’s vitamin drops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4" type="#_x0000_t202" style="position:absolute;margin-left:173.25pt;margin-top:6.75pt;width:135.75pt;height:6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" fillcolor="window" stroked="f" strokeweight=".5pt">
                <v:textbox>
                  <w:txbxContent>
                    <w:p w:rsidR="00D83060" w:rsidRPr="004C410B" w:rsidRDefault="00D83060" w:rsidP="00D83060">
                      <w:pPr>
                        <w:jc w:val="center"/>
                        <w:rPr>
                          <w:rFonts w:ascii="Arial" w:hAnsi="Arial" w:cs="Arial"/>
                          <w:color w:val="0070C0"/>
                        </w:rPr>
                      </w:pPr>
                      <w:r w:rsidRPr="004C410B">
                        <w:rPr>
                          <w:rFonts w:ascii="Arial" w:hAnsi="Arial" w:cs="Arial"/>
                          <w:color w:val="0070C0"/>
                        </w:rPr>
                        <w:t xml:space="preserve">Need to show green vouchers to collect the </w:t>
                      </w:r>
                      <w:r w:rsidRPr="000A397C">
                        <w:rPr>
                          <w:rFonts w:ascii="Arial" w:hAnsi="Arial" w:cs="Arial"/>
                          <w:b/>
                          <w:color w:val="0070C0"/>
                        </w:rPr>
                        <w:t>children’s vitamin drops</w:t>
                      </w:r>
                    </w:p>
                  </w:txbxContent>
                </v:textbox>
              </v:shape>
            </w:pict>
          </mc:Fallback>
        </mc:AlternateContent>
      </w: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i/>
          <w:lang w:val="en-US" w:eastAsia="en-GB"/>
        </w:rPr>
      </w:pPr>
    </w:p>
    <w:p w:rsidR="00D83060" w:rsidRPr="00A1296B" w:rsidRDefault="00D83060" w:rsidP="00D83060">
      <w:pPr>
        <w:spacing w:after="0" w:line="240" w:lineRule="auto"/>
        <w:rPr>
          <w:rFonts w:ascii="Arial" w:eastAsia="Times New Roman" w:hAnsi="Arial" w:cs="Arial"/>
          <w:lang w:val="en-US" w:eastAsia="en-GB"/>
        </w:rPr>
      </w:pPr>
      <w:r w:rsidRPr="00A1296B">
        <w:rPr>
          <w:rFonts w:ascii="Arial" w:eastAsia="Times New Roman" w:hAnsi="Arial" w:cs="Arial"/>
          <w:i/>
          <w:noProof/>
          <w:lang w:eastAsia="en-GB"/>
        </w:rPr>
        <w:drawing>
          <wp:anchor distT="0" distB="0" distL="114300" distR="114300" simplePos="0" relativeHeight="251743232" behindDoc="0" locked="0" layoutInCell="1" allowOverlap="1" wp14:anchorId="0AA53A59" wp14:editId="7FBC1B0E">
            <wp:simplePos x="0" y="0"/>
            <wp:positionH relativeFrom="column">
              <wp:posOffset>2152650</wp:posOffset>
            </wp:positionH>
            <wp:positionV relativeFrom="paragraph">
              <wp:posOffset>129540</wp:posOffset>
            </wp:positionV>
            <wp:extent cx="1828800" cy="341630"/>
            <wp:effectExtent l="0" t="0" r="0" b="127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341630"/>
                    </a:xfrm>
                    <a:prstGeom prst="rect">
                      <a:avLst/>
                    </a:prstGeom>
                    <a:noFill/>
                  </pic:spPr>
                </pic:pic>
              </a:graphicData>
            </a:graphic>
            <wp14:sizeRelH relativeFrom="page">
              <wp14:pctWidth>0</wp14:pctWidth>
            </wp14:sizeRelH>
            <wp14:sizeRelV relativeFrom="page">
              <wp14:pctHeight>0</wp14:pctHeight>
            </wp14:sizeRelV>
          </wp:anchor>
        </w:drawing>
      </w:r>
    </w:p>
    <w:p w:rsidR="00D83060" w:rsidRPr="00A1296B" w:rsidRDefault="00D83060" w:rsidP="00D83060">
      <w:pPr>
        <w:spacing w:after="0" w:line="240" w:lineRule="auto"/>
        <w:rPr>
          <w:rFonts w:ascii="Arial" w:eastAsia="Times New Roman" w:hAnsi="Arial" w:cs="Arial"/>
          <w:lang w:val="en-US" w:eastAsia="en-GB"/>
        </w:rPr>
      </w:pPr>
    </w:p>
    <w:p w:rsidR="00D83060" w:rsidRPr="00A1296B" w:rsidRDefault="00D83060" w:rsidP="00D83060">
      <w:pPr>
        <w:spacing w:after="0" w:line="240" w:lineRule="auto"/>
        <w:rPr>
          <w:rFonts w:ascii="Arial" w:eastAsia="Times New Roman" w:hAnsi="Arial" w:cs="Arial"/>
          <w:lang w:val="en-US" w:eastAsia="en-GB"/>
        </w:rPr>
      </w:pPr>
      <w:r>
        <w:rPr>
          <w:rFonts w:ascii="Arial" w:eastAsia="Times New Roman" w:hAnsi="Arial" w:cs="Arial"/>
          <w:noProof/>
          <w:lang w:eastAsia="en-GB"/>
        </w:rPr>
        <mc:AlternateContent>
          <mc:Choice Requires="wps">
            <w:drawing>
              <wp:anchor distT="0" distB="0" distL="114300" distR="114300" simplePos="0" relativeHeight="251747328" behindDoc="0" locked="0" layoutInCell="1" allowOverlap="1" wp14:anchorId="52EA6456" wp14:editId="05182803">
                <wp:simplePos x="0" y="0"/>
                <wp:positionH relativeFrom="column">
                  <wp:posOffset>2152650</wp:posOffset>
                </wp:positionH>
                <wp:positionV relativeFrom="paragraph">
                  <wp:posOffset>71755</wp:posOffset>
                </wp:positionV>
                <wp:extent cx="1800225" cy="52387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800225" cy="523875"/>
                        </a:xfrm>
                        <a:prstGeom prst="rect">
                          <a:avLst/>
                        </a:prstGeom>
                        <a:noFill/>
                        <a:ln w="6350">
                          <a:noFill/>
                        </a:ln>
                        <a:effectLst/>
                      </wps:spPr>
                      <wps:txbx>
                        <w:txbxContent>
                          <w:p w:rsidR="00D83060" w:rsidRPr="00316BD4" w:rsidRDefault="00D83060" w:rsidP="00D83060">
                            <w:pPr>
                              <w:jc w:val="center"/>
                              <w:rPr>
                                <w:rFonts w:ascii="Arial" w:hAnsi="Arial" w:cs="Arial"/>
                                <w:b/>
                                <w:color w:val="E36C0A" w:themeColor="accent6" w:themeShade="BF"/>
                                <w:sz w:val="18"/>
                                <w:szCs w:val="18"/>
                              </w:rPr>
                            </w:pPr>
                            <w:r w:rsidRPr="00316BD4">
                              <w:rPr>
                                <w:rFonts w:ascii="Arial" w:hAnsi="Arial" w:cs="Arial"/>
                                <w:b/>
                                <w:color w:val="E36C0A" w:themeColor="accent6" w:themeShade="BF"/>
                                <w:sz w:val="18"/>
                                <w:szCs w:val="18"/>
                              </w:rPr>
                              <w:t>Can collect postcode instead of a voucher in exceptional circumstances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4" o:spid="_x0000_s1035" type="#_x0000_t202" style="position:absolute;margin-left:169.5pt;margin-top:5.65pt;width:141.75pt;height:41.2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" filled="f" stroked="f" strokeweight=".5pt">
                <v:textbox>
                  <w:txbxContent>
                    <w:p w:rsidR="00D83060" w:rsidRPr="00316BD4" w:rsidRDefault="00D83060" w:rsidP="00D83060">
                      <w:pPr>
                        <w:jc w:val="center"/>
                        <w:rPr>
                          <w:rFonts w:ascii="Arial" w:hAnsi="Arial" w:cs="Arial"/>
                          <w:b/>
                          <w:color w:val="E36C0A" w:themeColor="accent6" w:themeShade="BF"/>
                          <w:sz w:val="18"/>
                          <w:szCs w:val="18"/>
                        </w:rPr>
                      </w:pPr>
                      <w:r w:rsidRPr="00316BD4">
                        <w:rPr>
                          <w:rFonts w:ascii="Arial" w:hAnsi="Arial" w:cs="Arial"/>
                          <w:b/>
                          <w:color w:val="E36C0A" w:themeColor="accent6" w:themeShade="BF"/>
                          <w:sz w:val="18"/>
                          <w:szCs w:val="18"/>
                        </w:rPr>
                        <w:t>Can collect postcode instead of a voucher in exceptional circumstances</w:t>
                      </w:r>
                    </w:p>
                  </w:txbxContent>
                </v:textbox>
              </v:shape>
            </w:pict>
          </mc:Fallback>
        </mc:AlternateContent>
      </w:r>
    </w:p>
    <w:p w:rsidR="00D83060" w:rsidRPr="00A1296B" w:rsidRDefault="00D83060" w:rsidP="00D83060">
      <w:pPr>
        <w:spacing w:after="0" w:line="240" w:lineRule="auto"/>
        <w:rPr>
          <w:rFonts w:ascii="Arial" w:eastAsia="Times New Roman" w:hAnsi="Arial" w:cs="Arial"/>
          <w:lang w:val="en-US" w:eastAsia="en-GB"/>
        </w:rPr>
      </w:pPr>
    </w:p>
    <w:p w:rsidR="00D83060" w:rsidRPr="00A1296B"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r>
        <w:rPr>
          <w:rFonts w:ascii="Arial" w:eastAsia="Times New Roman" w:hAnsi="Arial" w:cs="Arial"/>
          <w:noProof/>
          <w:lang w:eastAsia="en-GB"/>
        </w:rPr>
        <mc:AlternateContent>
          <mc:Choice Requires="wps">
            <w:drawing>
              <wp:anchor distT="0" distB="0" distL="114300" distR="114300" simplePos="0" relativeHeight="251745280" behindDoc="0" locked="0" layoutInCell="1" allowOverlap="1" wp14:anchorId="0A6A4D26" wp14:editId="2B1E731D">
                <wp:simplePos x="0" y="0"/>
                <wp:positionH relativeFrom="column">
                  <wp:posOffset>-152400</wp:posOffset>
                </wp:positionH>
                <wp:positionV relativeFrom="paragraph">
                  <wp:posOffset>113665</wp:posOffset>
                </wp:positionV>
                <wp:extent cx="5895975" cy="1724025"/>
                <wp:effectExtent l="0" t="0" r="28575" b="28575"/>
                <wp:wrapNone/>
                <wp:docPr id="19" name="Text Box 19"/>
                <wp:cNvGraphicFramePr/>
                <a:graphic xmlns:a="http://schemas.openxmlformats.org/drawingml/2006/main">
                  <a:graphicData uri="http://schemas.microsoft.com/office/word/2010/wordprocessingShape">
                    <wps:wsp>
                      <wps:cNvSpPr txBox="1"/>
                      <wps:spPr>
                        <a:xfrm>
                          <a:off x="0" y="0"/>
                          <a:ext cx="5895975" cy="1724025"/>
                        </a:xfrm>
                        <a:prstGeom prst="rect">
                          <a:avLst/>
                        </a:prstGeom>
                        <a:solidFill>
                          <a:schemeClr val="lt1"/>
                        </a:solidFill>
                        <a:ln w="25400">
                          <a:solidFill>
                            <a:schemeClr val="accent4">
                              <a:lumMod val="75000"/>
                            </a:schemeClr>
                          </a:solidFill>
                          <a:bevel/>
                        </a:ln>
                        <a:effectLst>
                          <a:softEdge rad="12700"/>
                        </a:effectLst>
                      </wps:spPr>
                      <wps:style>
                        <a:lnRef idx="0">
                          <a:schemeClr val="accent1"/>
                        </a:lnRef>
                        <a:fillRef idx="0">
                          <a:schemeClr val="accent1"/>
                        </a:fillRef>
                        <a:effectRef idx="0">
                          <a:schemeClr val="accent1"/>
                        </a:effectRef>
                        <a:fontRef idx="minor">
                          <a:schemeClr val="dk1"/>
                        </a:fontRef>
                      </wps:style>
                      <wps:txbx>
                        <w:txbxContent>
                          <w:p w:rsidR="00D83060" w:rsidRPr="00A339BF" w:rsidRDefault="00D83060" w:rsidP="00D83060">
                            <w:pPr>
                              <w:spacing w:after="0" w:line="240" w:lineRule="auto"/>
                              <w:rPr>
                                <w:rFonts w:ascii="Arial" w:hAnsi="Arial" w:cs="Arial"/>
                                <w:b/>
                                <w:color w:val="5F497A" w:themeColor="accent4" w:themeShade="BF"/>
                              </w:rPr>
                            </w:pPr>
                            <w:r w:rsidRPr="00A339BF">
                              <w:rPr>
                                <w:rFonts w:ascii="Arial" w:hAnsi="Arial" w:cs="Arial"/>
                                <w:b/>
                                <w:color w:val="5F497A" w:themeColor="accent4" w:themeShade="BF"/>
                              </w:rPr>
                              <w:t>The process should be as follows:</w:t>
                            </w:r>
                          </w:p>
                          <w:p w:rsidR="00D83060" w:rsidRPr="00316BD4" w:rsidRDefault="00D83060" w:rsidP="00D83060">
                            <w:pPr>
                              <w:spacing w:after="0" w:line="240" w:lineRule="auto"/>
                              <w:rPr>
                                <w:rFonts w:ascii="Arial" w:hAnsi="Arial" w:cs="Arial"/>
                                <w:b/>
                                <w:i/>
                                <w:color w:val="E36C0A" w:themeColor="accent6" w:themeShade="BF"/>
                              </w:rPr>
                            </w:pPr>
                            <w:r>
                              <w:rPr>
                                <w:rFonts w:ascii="Arial" w:hAnsi="Arial" w:cs="Arial"/>
                              </w:rPr>
                              <w:t xml:space="preserve">1. </w:t>
                            </w:r>
                            <w:r w:rsidRPr="0062199E">
                              <w:rPr>
                                <w:rFonts w:ascii="Arial" w:hAnsi="Arial" w:cs="Arial"/>
                              </w:rPr>
                              <w:t xml:space="preserve">Ask the client whether they have a </w:t>
                            </w:r>
                            <w:r w:rsidRPr="00A339BF">
                              <w:rPr>
                                <w:rFonts w:ascii="Arial" w:hAnsi="Arial" w:cs="Arial"/>
                                <w:b/>
                                <w:color w:val="00B050"/>
                              </w:rPr>
                              <w:t>green voucher</w:t>
                            </w:r>
                            <w:r w:rsidRPr="00A339BF">
                              <w:rPr>
                                <w:rFonts w:ascii="Arial" w:hAnsi="Arial" w:cs="Arial"/>
                                <w:color w:val="00B050"/>
                              </w:rPr>
                              <w:t xml:space="preserve"> </w:t>
                            </w:r>
                            <w:r w:rsidRPr="0062199E">
                              <w:rPr>
                                <w:rFonts w:ascii="Arial" w:hAnsi="Arial" w:cs="Arial"/>
                              </w:rPr>
                              <w:t xml:space="preserve">to redeem for vitamins </w:t>
                            </w:r>
                            <w:r w:rsidRPr="00A339BF">
                              <w:rPr>
                                <w:rFonts w:ascii="Arial" w:hAnsi="Arial" w:cs="Arial"/>
                                <w:i/>
                              </w:rPr>
                              <w:t>=</w:t>
                            </w:r>
                            <w:r w:rsidRPr="00A339BF">
                              <w:rPr>
                                <w:rFonts w:ascii="Arial" w:hAnsi="Arial" w:cs="Arial"/>
                                <w:b/>
                                <w:i/>
                              </w:rPr>
                              <w:t xml:space="preserve"> if so, take the</w:t>
                            </w:r>
                            <w:r>
                              <w:rPr>
                                <w:rFonts w:ascii="Arial" w:hAnsi="Arial" w:cs="Arial"/>
                                <w:b/>
                                <w:i/>
                              </w:rPr>
                              <w:t xml:space="preserve"> voucher and issue the vitamin. </w:t>
                            </w:r>
                            <w:r w:rsidRPr="00316BD4">
                              <w:rPr>
                                <w:rFonts w:ascii="Arial" w:hAnsi="Arial" w:cs="Arial"/>
                                <w:b/>
                                <w:i/>
                                <w:color w:val="E36C0A" w:themeColor="accent6" w:themeShade="BF"/>
                              </w:rPr>
                              <w:t>A postcode can be collected in exceptional circumstances</w:t>
                            </w:r>
                            <w:r>
                              <w:rPr>
                                <w:rFonts w:ascii="Arial" w:hAnsi="Arial" w:cs="Arial"/>
                                <w:b/>
                                <w:i/>
                                <w:color w:val="E36C0A" w:themeColor="accent6" w:themeShade="BF"/>
                              </w:rPr>
                              <w:t xml:space="preserve"> in lieu of a voucher</w:t>
                            </w:r>
                            <w:r w:rsidRPr="00316BD4">
                              <w:rPr>
                                <w:rFonts w:ascii="Arial" w:hAnsi="Arial" w:cs="Arial"/>
                                <w:b/>
                                <w:i/>
                                <w:color w:val="E36C0A" w:themeColor="accent6" w:themeShade="BF"/>
                              </w:rPr>
                              <w:t>, such as when a client is known to be eligible but doesn’t have a voucher</w:t>
                            </w:r>
                            <w:r>
                              <w:rPr>
                                <w:rFonts w:ascii="Arial" w:hAnsi="Arial" w:cs="Arial"/>
                                <w:b/>
                                <w:i/>
                                <w:color w:val="E36C0A" w:themeColor="accent6" w:themeShade="BF"/>
                              </w:rPr>
                              <w:t xml:space="preserve"> with them</w:t>
                            </w:r>
                            <w:r w:rsidRPr="00316BD4">
                              <w:rPr>
                                <w:rFonts w:ascii="Arial" w:hAnsi="Arial" w:cs="Arial"/>
                                <w:b/>
                                <w:i/>
                                <w:color w:val="E36C0A" w:themeColor="accent6" w:themeShade="BF"/>
                              </w:rPr>
                              <w:t>.</w:t>
                            </w:r>
                          </w:p>
                          <w:p w:rsidR="00D83060" w:rsidRPr="00A339BF" w:rsidRDefault="00D83060" w:rsidP="00D83060">
                            <w:pPr>
                              <w:spacing w:after="0" w:line="240" w:lineRule="auto"/>
                              <w:rPr>
                                <w:rFonts w:ascii="Arial" w:hAnsi="Arial" w:cs="Arial"/>
                                <w:b/>
                                <w:i/>
                              </w:rPr>
                            </w:pPr>
                            <w:r>
                              <w:rPr>
                                <w:rFonts w:ascii="Arial" w:hAnsi="Arial" w:cs="Arial"/>
                              </w:rPr>
                              <w:t xml:space="preserve">2. </w:t>
                            </w:r>
                            <w:r w:rsidRPr="0062199E">
                              <w:rPr>
                                <w:rFonts w:ascii="Arial" w:hAnsi="Arial" w:cs="Arial"/>
                              </w:rPr>
                              <w:t xml:space="preserve">If the client does not have a green voucher, ask to see their </w:t>
                            </w:r>
                            <w:r w:rsidRPr="00A339BF">
                              <w:rPr>
                                <w:rFonts w:ascii="Arial" w:hAnsi="Arial" w:cs="Arial"/>
                                <w:b/>
                              </w:rPr>
                              <w:t>NHS Maternity Exemption Prescription Charge Certificate</w:t>
                            </w:r>
                            <w:r w:rsidRPr="0062199E">
                              <w:rPr>
                                <w:rFonts w:ascii="Arial" w:hAnsi="Arial" w:cs="Arial"/>
                              </w:rPr>
                              <w:t xml:space="preserve"> (as shown above) = </w:t>
                            </w:r>
                            <w:r w:rsidRPr="00A339BF">
                              <w:rPr>
                                <w:rFonts w:ascii="Arial" w:hAnsi="Arial" w:cs="Arial"/>
                                <w:b/>
                                <w:i/>
                              </w:rPr>
                              <w:t>if they have one, issue the vitamins and record them on the record log.</w:t>
                            </w:r>
                          </w:p>
                          <w:p w:rsidR="00D83060" w:rsidRPr="00A339BF" w:rsidRDefault="00D83060" w:rsidP="00D83060">
                            <w:pPr>
                              <w:spacing w:after="0" w:line="240" w:lineRule="auto"/>
                              <w:rPr>
                                <w:rFonts w:ascii="Arial" w:hAnsi="Arial" w:cs="Arial"/>
                                <w:b/>
                                <w:i/>
                              </w:rPr>
                            </w:pPr>
                            <w:r>
                              <w:rPr>
                                <w:rFonts w:ascii="Arial" w:hAnsi="Arial" w:cs="Arial"/>
                              </w:rPr>
                              <w:t xml:space="preserve">3. </w:t>
                            </w:r>
                            <w:r w:rsidRPr="0062199E">
                              <w:rPr>
                                <w:rFonts w:ascii="Arial" w:hAnsi="Arial" w:cs="Arial"/>
                              </w:rPr>
                              <w:t xml:space="preserve">If </w:t>
                            </w:r>
                            <w:proofErr w:type="gramStart"/>
                            <w:r w:rsidRPr="0062199E">
                              <w:rPr>
                                <w:rFonts w:ascii="Arial" w:hAnsi="Arial" w:cs="Arial"/>
                              </w:rPr>
                              <w:t>not,</w:t>
                            </w:r>
                            <w:proofErr w:type="gramEnd"/>
                            <w:r w:rsidRPr="0062199E">
                              <w:rPr>
                                <w:rFonts w:ascii="Arial" w:hAnsi="Arial" w:cs="Arial"/>
                              </w:rPr>
                              <w:t xml:space="preserve"> and the woman is obviously pregnant or accompanied by a baby = </w:t>
                            </w:r>
                            <w:r w:rsidRPr="00A339BF">
                              <w:rPr>
                                <w:rFonts w:ascii="Arial" w:hAnsi="Arial" w:cs="Arial"/>
                                <w:b/>
                                <w:i/>
                              </w:rPr>
                              <w:t>issue the vitamins and record them on the record log.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36" type="#_x0000_t202" style="position:absolute;margin-left:-12pt;margin-top:8.95pt;width:464.25pt;height:135.7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" fillcolor="white [3201]" strokecolor="#5f497a [2407]" strokeweight="2pt">
                <v:stroke joinstyle="bevel"/>
                <v:textbox>
                  <w:txbxContent>
                    <w:p w:rsidR="00D83060" w:rsidRPr="00A339BF" w:rsidRDefault="00D83060" w:rsidP="00D83060">
                      <w:pPr>
                        <w:spacing w:after="0" w:line="240" w:lineRule="auto"/>
                        <w:rPr>
                          <w:rFonts w:ascii="Arial" w:hAnsi="Arial" w:cs="Arial"/>
                          <w:b/>
                          <w:color w:val="5F497A" w:themeColor="accent4" w:themeShade="BF"/>
                        </w:rPr>
                      </w:pPr>
                      <w:r w:rsidRPr="00A339BF">
                        <w:rPr>
                          <w:rFonts w:ascii="Arial" w:hAnsi="Arial" w:cs="Arial"/>
                          <w:b/>
                          <w:color w:val="5F497A" w:themeColor="accent4" w:themeShade="BF"/>
                        </w:rPr>
                        <w:t>The process should be as follows:</w:t>
                      </w:r>
                    </w:p>
                    <w:p w:rsidR="00D83060" w:rsidRPr="00316BD4" w:rsidRDefault="00D83060" w:rsidP="00D83060">
                      <w:pPr>
                        <w:spacing w:after="0" w:line="240" w:lineRule="auto"/>
                        <w:rPr>
                          <w:rFonts w:ascii="Arial" w:hAnsi="Arial" w:cs="Arial"/>
                          <w:b/>
                          <w:i/>
                          <w:color w:val="E36C0A" w:themeColor="accent6" w:themeShade="BF"/>
                        </w:rPr>
                      </w:pPr>
                      <w:r>
                        <w:rPr>
                          <w:rFonts w:ascii="Arial" w:hAnsi="Arial" w:cs="Arial"/>
                        </w:rPr>
                        <w:t xml:space="preserve">1. </w:t>
                      </w:r>
                      <w:r w:rsidRPr="0062199E">
                        <w:rPr>
                          <w:rFonts w:ascii="Arial" w:hAnsi="Arial" w:cs="Arial"/>
                        </w:rPr>
                        <w:t xml:space="preserve">Ask the client whether they have a </w:t>
                      </w:r>
                      <w:r w:rsidRPr="00A339BF">
                        <w:rPr>
                          <w:rFonts w:ascii="Arial" w:hAnsi="Arial" w:cs="Arial"/>
                          <w:b/>
                          <w:color w:val="00B050"/>
                        </w:rPr>
                        <w:t>green voucher</w:t>
                      </w:r>
                      <w:r w:rsidRPr="00A339BF">
                        <w:rPr>
                          <w:rFonts w:ascii="Arial" w:hAnsi="Arial" w:cs="Arial"/>
                          <w:color w:val="00B050"/>
                        </w:rPr>
                        <w:t xml:space="preserve"> </w:t>
                      </w:r>
                      <w:r w:rsidRPr="0062199E">
                        <w:rPr>
                          <w:rFonts w:ascii="Arial" w:hAnsi="Arial" w:cs="Arial"/>
                        </w:rPr>
                        <w:t xml:space="preserve">to redeem for vitamins </w:t>
                      </w:r>
                      <w:r w:rsidRPr="00A339BF">
                        <w:rPr>
                          <w:rFonts w:ascii="Arial" w:hAnsi="Arial" w:cs="Arial"/>
                          <w:i/>
                        </w:rPr>
                        <w:t>=</w:t>
                      </w:r>
                      <w:r w:rsidRPr="00A339BF">
                        <w:rPr>
                          <w:rFonts w:ascii="Arial" w:hAnsi="Arial" w:cs="Arial"/>
                          <w:b/>
                          <w:i/>
                        </w:rPr>
                        <w:t xml:space="preserve"> if so, take the</w:t>
                      </w:r>
                      <w:r>
                        <w:rPr>
                          <w:rFonts w:ascii="Arial" w:hAnsi="Arial" w:cs="Arial"/>
                          <w:b/>
                          <w:i/>
                        </w:rPr>
                        <w:t xml:space="preserve"> voucher and issue the vitamin. </w:t>
                      </w:r>
                      <w:r w:rsidRPr="00316BD4">
                        <w:rPr>
                          <w:rFonts w:ascii="Arial" w:hAnsi="Arial" w:cs="Arial"/>
                          <w:b/>
                          <w:i/>
                          <w:color w:val="E36C0A" w:themeColor="accent6" w:themeShade="BF"/>
                        </w:rPr>
                        <w:t>A postcode can be collected in exceptional circumstances</w:t>
                      </w:r>
                      <w:r>
                        <w:rPr>
                          <w:rFonts w:ascii="Arial" w:hAnsi="Arial" w:cs="Arial"/>
                          <w:b/>
                          <w:i/>
                          <w:color w:val="E36C0A" w:themeColor="accent6" w:themeShade="BF"/>
                        </w:rPr>
                        <w:t xml:space="preserve"> in lieu of a voucher</w:t>
                      </w:r>
                      <w:r w:rsidRPr="00316BD4">
                        <w:rPr>
                          <w:rFonts w:ascii="Arial" w:hAnsi="Arial" w:cs="Arial"/>
                          <w:b/>
                          <w:i/>
                          <w:color w:val="E36C0A" w:themeColor="accent6" w:themeShade="BF"/>
                        </w:rPr>
                        <w:t>, such as when a client is known to be eligible but doesn’t have a voucher</w:t>
                      </w:r>
                      <w:r>
                        <w:rPr>
                          <w:rFonts w:ascii="Arial" w:hAnsi="Arial" w:cs="Arial"/>
                          <w:b/>
                          <w:i/>
                          <w:color w:val="E36C0A" w:themeColor="accent6" w:themeShade="BF"/>
                        </w:rPr>
                        <w:t xml:space="preserve"> with them</w:t>
                      </w:r>
                      <w:r w:rsidRPr="00316BD4">
                        <w:rPr>
                          <w:rFonts w:ascii="Arial" w:hAnsi="Arial" w:cs="Arial"/>
                          <w:b/>
                          <w:i/>
                          <w:color w:val="E36C0A" w:themeColor="accent6" w:themeShade="BF"/>
                        </w:rPr>
                        <w:t>.</w:t>
                      </w:r>
                    </w:p>
                    <w:p w:rsidR="00D83060" w:rsidRPr="00A339BF" w:rsidRDefault="00D83060" w:rsidP="00D83060">
                      <w:pPr>
                        <w:spacing w:after="0" w:line="240" w:lineRule="auto"/>
                        <w:rPr>
                          <w:rFonts w:ascii="Arial" w:hAnsi="Arial" w:cs="Arial"/>
                          <w:b/>
                          <w:i/>
                        </w:rPr>
                      </w:pPr>
                      <w:r>
                        <w:rPr>
                          <w:rFonts w:ascii="Arial" w:hAnsi="Arial" w:cs="Arial"/>
                        </w:rPr>
                        <w:t xml:space="preserve">2. </w:t>
                      </w:r>
                      <w:r w:rsidRPr="0062199E">
                        <w:rPr>
                          <w:rFonts w:ascii="Arial" w:hAnsi="Arial" w:cs="Arial"/>
                        </w:rPr>
                        <w:t xml:space="preserve">If the client does not have a green voucher, ask to see their </w:t>
                      </w:r>
                      <w:r w:rsidRPr="00A339BF">
                        <w:rPr>
                          <w:rFonts w:ascii="Arial" w:hAnsi="Arial" w:cs="Arial"/>
                          <w:b/>
                        </w:rPr>
                        <w:t>NHS Maternity Exemption Prescription Charge Certificate</w:t>
                      </w:r>
                      <w:r w:rsidRPr="0062199E">
                        <w:rPr>
                          <w:rFonts w:ascii="Arial" w:hAnsi="Arial" w:cs="Arial"/>
                        </w:rPr>
                        <w:t xml:space="preserve"> (as shown above) = </w:t>
                      </w:r>
                      <w:r w:rsidRPr="00A339BF">
                        <w:rPr>
                          <w:rFonts w:ascii="Arial" w:hAnsi="Arial" w:cs="Arial"/>
                          <w:b/>
                          <w:i/>
                        </w:rPr>
                        <w:t>if they have one, issue the vitamins and record them on the record log.</w:t>
                      </w:r>
                    </w:p>
                    <w:p w:rsidR="00D83060" w:rsidRPr="00A339BF" w:rsidRDefault="00D83060" w:rsidP="00D83060">
                      <w:pPr>
                        <w:spacing w:after="0" w:line="240" w:lineRule="auto"/>
                        <w:rPr>
                          <w:rFonts w:ascii="Arial" w:hAnsi="Arial" w:cs="Arial"/>
                          <w:b/>
                          <w:i/>
                        </w:rPr>
                      </w:pPr>
                      <w:r>
                        <w:rPr>
                          <w:rFonts w:ascii="Arial" w:hAnsi="Arial" w:cs="Arial"/>
                        </w:rPr>
                        <w:t xml:space="preserve">3. </w:t>
                      </w:r>
                      <w:r w:rsidRPr="0062199E">
                        <w:rPr>
                          <w:rFonts w:ascii="Arial" w:hAnsi="Arial" w:cs="Arial"/>
                        </w:rPr>
                        <w:t xml:space="preserve">If </w:t>
                      </w:r>
                      <w:proofErr w:type="gramStart"/>
                      <w:r w:rsidRPr="0062199E">
                        <w:rPr>
                          <w:rFonts w:ascii="Arial" w:hAnsi="Arial" w:cs="Arial"/>
                        </w:rPr>
                        <w:t>not,</w:t>
                      </w:r>
                      <w:proofErr w:type="gramEnd"/>
                      <w:r w:rsidRPr="0062199E">
                        <w:rPr>
                          <w:rFonts w:ascii="Arial" w:hAnsi="Arial" w:cs="Arial"/>
                        </w:rPr>
                        <w:t xml:space="preserve"> and the woman is obviously pregnant or accompanied by a baby = </w:t>
                      </w:r>
                      <w:r w:rsidRPr="00A339BF">
                        <w:rPr>
                          <w:rFonts w:ascii="Arial" w:hAnsi="Arial" w:cs="Arial"/>
                          <w:b/>
                          <w:i/>
                        </w:rPr>
                        <w:t>issue the vitamins and record them on the record log.</w:t>
                      </w:r>
                    </w:p>
                  </w:txbxContent>
                </v:textbox>
              </v:shape>
            </w:pict>
          </mc:Fallback>
        </mc:AlternateContent>
      </w: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Default="00D83060" w:rsidP="00D83060">
      <w:pPr>
        <w:spacing w:after="0" w:line="240" w:lineRule="auto"/>
        <w:rPr>
          <w:rFonts w:ascii="Arial" w:eastAsia="Times New Roman" w:hAnsi="Arial" w:cs="Arial"/>
          <w:lang w:val="en-US" w:eastAsia="en-GB"/>
        </w:rPr>
      </w:pPr>
    </w:p>
    <w:p w:rsidR="00D83060" w:rsidRPr="00A339BF" w:rsidRDefault="00D83060" w:rsidP="00D83060">
      <w:pPr>
        <w:pStyle w:val="ListParagraph"/>
        <w:numPr>
          <w:ilvl w:val="0"/>
          <w:numId w:val="2"/>
        </w:numPr>
        <w:spacing w:after="0" w:line="240" w:lineRule="auto"/>
        <w:rPr>
          <w:rFonts w:ascii="Arial" w:eastAsia="Times New Roman" w:hAnsi="Arial" w:cs="Arial"/>
          <w:b/>
          <w:sz w:val="24"/>
          <w:szCs w:val="24"/>
          <w:lang w:val="en-US" w:eastAsia="en-GB"/>
        </w:rPr>
      </w:pPr>
      <w:r w:rsidRPr="00A339BF">
        <w:rPr>
          <w:rFonts w:ascii="Arial" w:eastAsia="Times New Roman" w:hAnsi="Arial" w:cs="Arial"/>
          <w:b/>
          <w:sz w:val="24"/>
          <w:szCs w:val="24"/>
          <w:lang w:val="en-US" w:eastAsia="en-GB"/>
        </w:rPr>
        <w:t>What distributers need to do</w:t>
      </w:r>
    </w:p>
    <w:p w:rsidR="00D83060" w:rsidRPr="008B3B3C" w:rsidRDefault="00D83060" w:rsidP="00D83060">
      <w:pPr>
        <w:spacing w:after="0" w:line="240" w:lineRule="auto"/>
        <w:rPr>
          <w:rFonts w:ascii="Arial" w:eastAsia="Times New Roman" w:hAnsi="Arial" w:cs="Arial"/>
          <w:sz w:val="28"/>
          <w:szCs w:val="28"/>
          <w:lang w:val="en-US" w:eastAsia="en-GB"/>
        </w:rPr>
      </w:pPr>
      <w:r w:rsidRPr="008B3B3C">
        <w:rPr>
          <w:rFonts w:ascii="Arial" w:eastAsia="Times New Roman" w:hAnsi="Arial" w:cs="Arial"/>
          <w:sz w:val="28"/>
          <w:szCs w:val="28"/>
          <w:lang w:val="en-US" w:eastAsia="en-GB"/>
        </w:rPr>
        <w:lastRenderedPageBreak/>
        <w:t>ALL distributers (pharmacy staff, Children’s Centre staff, FNP team, You+ staff and GP surgery staff) MUST:</w:t>
      </w:r>
    </w:p>
    <w:p w:rsidR="00D83060" w:rsidRPr="008B3B3C" w:rsidRDefault="00D83060" w:rsidP="00D83060">
      <w:pPr>
        <w:spacing w:after="0" w:line="240" w:lineRule="auto"/>
        <w:rPr>
          <w:rFonts w:ascii="Arial" w:eastAsia="Times New Roman" w:hAnsi="Arial" w:cs="Arial"/>
          <w:sz w:val="28"/>
          <w:szCs w:val="28"/>
          <w:lang w:val="en-US" w:eastAsia="en-GB"/>
        </w:rPr>
      </w:pPr>
    </w:p>
    <w:p w:rsidR="00D83060" w:rsidRPr="00CC54F8" w:rsidRDefault="00D83060" w:rsidP="00D83060">
      <w:pPr>
        <w:pStyle w:val="ListParagraph"/>
        <w:numPr>
          <w:ilvl w:val="0"/>
          <w:numId w:val="13"/>
        </w:numPr>
        <w:spacing w:after="0" w:line="240" w:lineRule="auto"/>
        <w:rPr>
          <w:rFonts w:ascii="Arial" w:eastAsia="Times New Roman" w:hAnsi="Arial" w:cs="Arial"/>
          <w:i/>
          <w:color w:val="00B050"/>
          <w:sz w:val="28"/>
          <w:szCs w:val="28"/>
          <w:lang w:val="en-US" w:eastAsia="en-GB"/>
        </w:rPr>
      </w:pPr>
      <w:r w:rsidRPr="008B3B3C">
        <w:rPr>
          <w:rFonts w:ascii="Arial" w:eastAsia="Times New Roman" w:hAnsi="Arial" w:cs="Arial"/>
          <w:sz w:val="28"/>
          <w:szCs w:val="28"/>
          <w:lang w:val="en-US" w:eastAsia="en-GB"/>
        </w:rPr>
        <w:t xml:space="preserve">Collect </w:t>
      </w:r>
      <w:r w:rsidRPr="008B3B3C">
        <w:rPr>
          <w:rFonts w:ascii="Arial" w:eastAsia="Times New Roman" w:hAnsi="Arial" w:cs="Arial"/>
          <w:b/>
          <w:color w:val="00B050"/>
          <w:sz w:val="28"/>
          <w:szCs w:val="28"/>
          <w:lang w:val="en-US" w:eastAsia="en-GB"/>
        </w:rPr>
        <w:t>green vouchers</w:t>
      </w:r>
      <w:r w:rsidRPr="008B3B3C">
        <w:rPr>
          <w:rFonts w:ascii="Arial" w:eastAsia="Times New Roman" w:hAnsi="Arial" w:cs="Arial"/>
          <w:color w:val="00B050"/>
          <w:sz w:val="28"/>
          <w:szCs w:val="28"/>
          <w:lang w:val="en-US" w:eastAsia="en-GB"/>
        </w:rPr>
        <w:t xml:space="preserve"> </w:t>
      </w:r>
      <w:r w:rsidRPr="008B3B3C">
        <w:rPr>
          <w:rFonts w:ascii="Arial" w:eastAsia="Times New Roman" w:hAnsi="Arial" w:cs="Arial"/>
          <w:sz w:val="28"/>
          <w:szCs w:val="28"/>
          <w:lang w:val="en-US" w:eastAsia="en-GB"/>
        </w:rPr>
        <w:t xml:space="preserve">exchanged for vitamins and store safely to be returned to Public Health every month in a freepost envelope (supplied by Public Health). Before the vouchers are sent, the number collected needs to be recorded on the </w:t>
      </w:r>
      <w:r w:rsidRPr="008B3B3C">
        <w:rPr>
          <w:rFonts w:ascii="Arial" w:eastAsia="Times New Roman" w:hAnsi="Arial" w:cs="Arial"/>
          <w:b/>
          <w:color w:val="0070C0"/>
          <w:sz w:val="28"/>
          <w:szCs w:val="28"/>
          <w:lang w:val="en-US" w:eastAsia="en-GB"/>
        </w:rPr>
        <w:t>Record Log</w:t>
      </w:r>
      <w:r w:rsidRPr="008B3B3C">
        <w:rPr>
          <w:rFonts w:ascii="Arial" w:eastAsia="Times New Roman" w:hAnsi="Arial" w:cs="Arial"/>
          <w:color w:val="0070C0"/>
          <w:sz w:val="28"/>
          <w:szCs w:val="28"/>
          <w:lang w:val="en-US" w:eastAsia="en-GB"/>
        </w:rPr>
        <w:t xml:space="preserve"> </w:t>
      </w:r>
      <w:r w:rsidRPr="008B3B3C">
        <w:rPr>
          <w:rFonts w:ascii="Arial" w:eastAsia="Times New Roman" w:hAnsi="Arial" w:cs="Arial"/>
          <w:b/>
          <w:i/>
          <w:sz w:val="28"/>
          <w:szCs w:val="28"/>
          <w:lang w:val="en-US" w:eastAsia="en-GB"/>
        </w:rPr>
        <w:t>kept on your premises</w:t>
      </w:r>
      <w:r w:rsidRPr="008B3B3C">
        <w:rPr>
          <w:rFonts w:ascii="Arial" w:eastAsia="Times New Roman" w:hAnsi="Arial" w:cs="Arial"/>
          <w:sz w:val="28"/>
          <w:szCs w:val="28"/>
          <w:lang w:val="en-US" w:eastAsia="en-GB"/>
        </w:rPr>
        <w:t xml:space="preserve"> and the </w:t>
      </w:r>
      <w:r w:rsidRPr="008B3B3C">
        <w:rPr>
          <w:rFonts w:ascii="Arial" w:eastAsia="Times New Roman" w:hAnsi="Arial" w:cs="Arial"/>
          <w:b/>
          <w:color w:val="C00000"/>
          <w:sz w:val="28"/>
          <w:szCs w:val="28"/>
          <w:lang w:val="en-US" w:eastAsia="en-GB"/>
        </w:rPr>
        <w:t>Monthly Return Sheet</w:t>
      </w:r>
      <w:r w:rsidRPr="008B3B3C">
        <w:rPr>
          <w:rFonts w:ascii="Arial" w:eastAsia="Times New Roman" w:hAnsi="Arial" w:cs="Arial"/>
          <w:color w:val="C00000"/>
          <w:sz w:val="28"/>
          <w:szCs w:val="28"/>
          <w:lang w:val="en-US" w:eastAsia="en-GB"/>
        </w:rPr>
        <w:t xml:space="preserve"> </w:t>
      </w:r>
      <w:r w:rsidRPr="008B3B3C">
        <w:rPr>
          <w:rFonts w:ascii="Arial" w:eastAsia="Times New Roman" w:hAnsi="Arial" w:cs="Arial"/>
          <w:sz w:val="28"/>
          <w:szCs w:val="28"/>
          <w:lang w:val="en-US" w:eastAsia="en-GB"/>
        </w:rPr>
        <w:t>for Public Health.</w:t>
      </w:r>
      <w:r>
        <w:rPr>
          <w:rFonts w:ascii="Arial" w:eastAsia="Times New Roman" w:hAnsi="Arial" w:cs="Arial"/>
          <w:sz w:val="28"/>
          <w:szCs w:val="28"/>
          <w:lang w:val="en-US" w:eastAsia="en-GB"/>
        </w:rPr>
        <w:t xml:space="preserve"> </w:t>
      </w:r>
      <w:r w:rsidRPr="00CC54F8">
        <w:rPr>
          <w:rFonts w:ascii="Arial" w:eastAsia="Times New Roman" w:hAnsi="Arial" w:cs="Arial"/>
          <w:i/>
          <w:color w:val="00B050"/>
          <w:sz w:val="28"/>
          <w:szCs w:val="28"/>
          <w:lang w:val="en-US" w:eastAsia="en-GB"/>
        </w:rPr>
        <w:t>If there have been no green vouche</w:t>
      </w:r>
      <w:r>
        <w:rPr>
          <w:rFonts w:ascii="Arial" w:eastAsia="Times New Roman" w:hAnsi="Arial" w:cs="Arial"/>
          <w:i/>
          <w:color w:val="00B050"/>
          <w:sz w:val="28"/>
          <w:szCs w:val="28"/>
          <w:lang w:val="en-US" w:eastAsia="en-GB"/>
        </w:rPr>
        <w:t>rs collected, Public Health requires</w:t>
      </w:r>
      <w:r w:rsidRPr="00CC54F8">
        <w:rPr>
          <w:rFonts w:ascii="Arial" w:eastAsia="Times New Roman" w:hAnsi="Arial" w:cs="Arial"/>
          <w:i/>
          <w:color w:val="00B050"/>
          <w:sz w:val="28"/>
          <w:szCs w:val="28"/>
          <w:lang w:val="en-US" w:eastAsia="en-GB"/>
        </w:rPr>
        <w:t xml:space="preserve"> a nil return</w:t>
      </w:r>
      <w:r>
        <w:rPr>
          <w:rFonts w:ascii="Arial" w:eastAsia="Times New Roman" w:hAnsi="Arial" w:cs="Arial"/>
          <w:i/>
          <w:color w:val="00B050"/>
          <w:sz w:val="28"/>
          <w:szCs w:val="28"/>
          <w:lang w:val="en-US" w:eastAsia="en-GB"/>
        </w:rPr>
        <w:t xml:space="preserve"> with the monthly return sheet </w:t>
      </w:r>
      <w:r w:rsidRPr="00CC54F8">
        <w:rPr>
          <w:rFonts w:ascii="Arial" w:eastAsia="Times New Roman" w:hAnsi="Arial" w:cs="Arial"/>
          <w:i/>
          <w:color w:val="00B050"/>
          <w:sz w:val="28"/>
          <w:szCs w:val="28"/>
          <w:lang w:val="en-US" w:eastAsia="en-GB"/>
        </w:rPr>
        <w:t>for auditing purposes.</w:t>
      </w:r>
    </w:p>
    <w:p w:rsidR="00D83060" w:rsidRPr="008B3B3C" w:rsidRDefault="00D83060" w:rsidP="00D83060">
      <w:pPr>
        <w:pStyle w:val="ListParagraph"/>
        <w:spacing w:after="0" w:line="240" w:lineRule="auto"/>
        <w:rPr>
          <w:rFonts w:ascii="Arial" w:eastAsia="Times New Roman" w:hAnsi="Arial" w:cs="Arial"/>
          <w:sz w:val="28"/>
          <w:szCs w:val="28"/>
          <w:lang w:val="en-US" w:eastAsia="en-GB"/>
        </w:rPr>
      </w:pPr>
    </w:p>
    <w:p w:rsidR="00D83060" w:rsidRPr="00CC54F8" w:rsidRDefault="00D83060" w:rsidP="00D83060">
      <w:pPr>
        <w:pStyle w:val="ListParagraph"/>
        <w:numPr>
          <w:ilvl w:val="0"/>
          <w:numId w:val="13"/>
        </w:numPr>
        <w:spacing w:after="0" w:line="240" w:lineRule="auto"/>
        <w:rPr>
          <w:rFonts w:ascii="Arial" w:eastAsia="Times New Roman" w:hAnsi="Arial" w:cs="Arial"/>
          <w:color w:val="7030A0"/>
          <w:sz w:val="28"/>
          <w:szCs w:val="28"/>
          <w:lang w:val="en-US" w:eastAsia="en-GB"/>
        </w:rPr>
      </w:pPr>
      <w:r w:rsidRPr="008B3B3C">
        <w:rPr>
          <w:rFonts w:ascii="Arial" w:eastAsia="Times New Roman" w:hAnsi="Arial" w:cs="Arial"/>
          <w:sz w:val="28"/>
          <w:szCs w:val="28"/>
          <w:lang w:val="en-US" w:eastAsia="en-GB"/>
        </w:rPr>
        <w:t>Vitamins issued for pregnant and breastfeeding mums not entitled to vouchers on the full Healthy Start scheme should be recorded on the</w:t>
      </w:r>
      <w:r w:rsidRPr="008B3B3C">
        <w:rPr>
          <w:sz w:val="28"/>
          <w:szCs w:val="28"/>
        </w:rPr>
        <w:t xml:space="preserve"> </w:t>
      </w:r>
      <w:r w:rsidRPr="008B3B3C">
        <w:rPr>
          <w:rFonts w:ascii="Arial" w:eastAsia="Times New Roman" w:hAnsi="Arial" w:cs="Arial"/>
          <w:b/>
          <w:color w:val="0070C0"/>
          <w:sz w:val="28"/>
          <w:szCs w:val="28"/>
          <w:lang w:val="en-US" w:eastAsia="en-GB"/>
        </w:rPr>
        <w:t>Record Log</w:t>
      </w:r>
      <w:r w:rsidRPr="008B3B3C">
        <w:rPr>
          <w:rFonts w:ascii="Arial" w:eastAsia="Times New Roman" w:hAnsi="Arial" w:cs="Arial"/>
          <w:sz w:val="28"/>
          <w:szCs w:val="28"/>
          <w:lang w:val="en-US" w:eastAsia="en-GB"/>
        </w:rPr>
        <w:t xml:space="preserve"> </w:t>
      </w:r>
      <w:r w:rsidRPr="008B3B3C">
        <w:rPr>
          <w:rFonts w:ascii="Arial" w:eastAsia="Times New Roman" w:hAnsi="Arial" w:cs="Arial"/>
          <w:b/>
          <w:i/>
          <w:sz w:val="28"/>
          <w:szCs w:val="28"/>
          <w:lang w:val="en-US" w:eastAsia="en-GB"/>
        </w:rPr>
        <w:t>kept on your premises</w:t>
      </w:r>
      <w:r w:rsidRPr="008B3B3C">
        <w:rPr>
          <w:rFonts w:ascii="Arial" w:eastAsia="Times New Roman" w:hAnsi="Arial" w:cs="Arial"/>
          <w:sz w:val="28"/>
          <w:szCs w:val="28"/>
          <w:lang w:val="en-US" w:eastAsia="en-GB"/>
        </w:rPr>
        <w:t xml:space="preserve"> and entered into the </w:t>
      </w:r>
      <w:r w:rsidRPr="008B3B3C">
        <w:rPr>
          <w:rFonts w:ascii="Arial" w:eastAsia="Times New Roman" w:hAnsi="Arial" w:cs="Arial"/>
          <w:b/>
          <w:color w:val="C00000"/>
          <w:sz w:val="28"/>
          <w:szCs w:val="28"/>
          <w:lang w:val="en-US" w:eastAsia="en-GB"/>
        </w:rPr>
        <w:t>Monthly Return Sheet</w:t>
      </w:r>
      <w:r w:rsidRPr="008B3B3C">
        <w:rPr>
          <w:rFonts w:ascii="Arial" w:eastAsia="Times New Roman" w:hAnsi="Arial" w:cs="Arial"/>
          <w:color w:val="C00000"/>
          <w:sz w:val="28"/>
          <w:szCs w:val="28"/>
          <w:lang w:val="en-US" w:eastAsia="en-GB"/>
        </w:rPr>
        <w:t xml:space="preserve"> </w:t>
      </w:r>
      <w:r w:rsidRPr="008B3B3C">
        <w:rPr>
          <w:rFonts w:ascii="Arial" w:eastAsia="Times New Roman" w:hAnsi="Arial" w:cs="Arial"/>
          <w:sz w:val="28"/>
          <w:szCs w:val="28"/>
          <w:lang w:val="en-US" w:eastAsia="en-GB"/>
        </w:rPr>
        <w:t>for Public Health.</w:t>
      </w:r>
      <w:r w:rsidRPr="00CC54F8">
        <w:rPr>
          <w:rFonts w:ascii="Arial" w:eastAsia="Times New Roman" w:hAnsi="Arial" w:cs="Arial"/>
          <w:i/>
          <w:color w:val="00B050"/>
          <w:sz w:val="28"/>
          <w:szCs w:val="28"/>
          <w:lang w:val="en-US" w:eastAsia="en-GB"/>
        </w:rPr>
        <w:t xml:space="preserve"> </w:t>
      </w:r>
      <w:r w:rsidRPr="00CC54F8">
        <w:rPr>
          <w:rFonts w:ascii="Arial" w:eastAsia="Times New Roman" w:hAnsi="Arial" w:cs="Arial"/>
          <w:i/>
          <w:color w:val="7030A0"/>
          <w:sz w:val="28"/>
          <w:szCs w:val="28"/>
          <w:lang w:val="en-US" w:eastAsia="en-GB"/>
        </w:rPr>
        <w:t>If there have been no vitamins issued, Public Health requires a nil return with the monthly return sheet for auditing purposes.</w:t>
      </w:r>
    </w:p>
    <w:p w:rsidR="00D83060" w:rsidRPr="008B3B3C" w:rsidRDefault="00D83060" w:rsidP="00D83060">
      <w:pPr>
        <w:pStyle w:val="ListParagraph"/>
        <w:spacing w:after="0" w:line="240" w:lineRule="auto"/>
        <w:rPr>
          <w:rFonts w:ascii="Arial" w:eastAsia="Times New Roman" w:hAnsi="Arial" w:cs="Arial"/>
          <w:sz w:val="28"/>
          <w:szCs w:val="28"/>
          <w:lang w:val="en-US" w:eastAsia="en-GB"/>
        </w:rPr>
      </w:pPr>
    </w:p>
    <w:p w:rsidR="00D83060" w:rsidRPr="008B3B3C" w:rsidRDefault="00D83060" w:rsidP="00D83060">
      <w:pPr>
        <w:pStyle w:val="ListParagraph"/>
        <w:numPr>
          <w:ilvl w:val="0"/>
          <w:numId w:val="13"/>
        </w:numPr>
        <w:spacing w:after="0" w:line="240" w:lineRule="auto"/>
        <w:rPr>
          <w:rFonts w:ascii="Arial" w:eastAsia="Times New Roman" w:hAnsi="Arial" w:cs="Arial"/>
          <w:sz w:val="28"/>
          <w:szCs w:val="28"/>
          <w:lang w:val="en-US" w:eastAsia="en-GB"/>
        </w:rPr>
      </w:pPr>
      <w:r w:rsidRPr="008B3B3C">
        <w:rPr>
          <w:rFonts w:ascii="Arial" w:eastAsia="Times New Roman" w:hAnsi="Arial" w:cs="Arial"/>
          <w:b/>
          <w:sz w:val="28"/>
          <w:szCs w:val="28"/>
          <w:lang w:val="en-US" w:eastAsia="en-GB"/>
        </w:rPr>
        <w:t>Every month</w:t>
      </w:r>
      <w:r w:rsidRPr="008B3B3C">
        <w:rPr>
          <w:rFonts w:ascii="Arial" w:eastAsia="Times New Roman" w:hAnsi="Arial" w:cs="Arial"/>
          <w:sz w:val="28"/>
          <w:szCs w:val="28"/>
          <w:lang w:val="en-US" w:eastAsia="en-GB"/>
        </w:rPr>
        <w:t xml:space="preserve">, please send the completed </w:t>
      </w:r>
      <w:r w:rsidRPr="008B3B3C">
        <w:rPr>
          <w:rFonts w:ascii="Arial" w:eastAsia="Times New Roman" w:hAnsi="Arial" w:cs="Arial"/>
          <w:b/>
          <w:color w:val="C00000"/>
          <w:sz w:val="28"/>
          <w:szCs w:val="28"/>
          <w:lang w:val="en-US" w:eastAsia="en-GB"/>
        </w:rPr>
        <w:t>Monthly Return Sheet</w:t>
      </w:r>
      <w:r w:rsidRPr="008B3B3C">
        <w:rPr>
          <w:rFonts w:ascii="Arial" w:eastAsia="Times New Roman" w:hAnsi="Arial" w:cs="Arial"/>
          <w:color w:val="C00000"/>
          <w:sz w:val="28"/>
          <w:szCs w:val="28"/>
          <w:lang w:val="en-US" w:eastAsia="en-GB"/>
        </w:rPr>
        <w:t xml:space="preserve"> </w:t>
      </w:r>
      <w:r>
        <w:rPr>
          <w:rFonts w:ascii="Arial" w:eastAsia="Times New Roman" w:hAnsi="Arial" w:cs="Arial"/>
          <w:sz w:val="28"/>
          <w:szCs w:val="28"/>
          <w:lang w:val="en-US" w:eastAsia="en-GB"/>
        </w:rPr>
        <w:t>and send with any</w:t>
      </w:r>
      <w:r w:rsidRPr="008B3B3C">
        <w:rPr>
          <w:rFonts w:ascii="Arial" w:eastAsia="Times New Roman" w:hAnsi="Arial" w:cs="Arial"/>
          <w:sz w:val="28"/>
          <w:szCs w:val="28"/>
          <w:lang w:val="en-US" w:eastAsia="en-GB"/>
        </w:rPr>
        <w:t xml:space="preserve"> </w:t>
      </w:r>
      <w:r w:rsidRPr="008B3B3C">
        <w:rPr>
          <w:rFonts w:ascii="Arial" w:eastAsia="Times New Roman" w:hAnsi="Arial" w:cs="Arial"/>
          <w:b/>
          <w:color w:val="00B050"/>
          <w:sz w:val="28"/>
          <w:szCs w:val="28"/>
          <w:lang w:val="en-US" w:eastAsia="en-GB"/>
        </w:rPr>
        <w:t>green vouchers</w:t>
      </w:r>
      <w:r w:rsidRPr="008B3B3C">
        <w:rPr>
          <w:rFonts w:ascii="Arial" w:eastAsia="Times New Roman" w:hAnsi="Arial" w:cs="Arial"/>
          <w:color w:val="00B050"/>
          <w:sz w:val="28"/>
          <w:szCs w:val="28"/>
          <w:lang w:val="en-US" w:eastAsia="en-GB"/>
        </w:rPr>
        <w:t xml:space="preserve"> </w:t>
      </w:r>
      <w:r w:rsidRPr="008B3B3C">
        <w:rPr>
          <w:rFonts w:ascii="Arial" w:eastAsia="Times New Roman" w:hAnsi="Arial" w:cs="Arial"/>
          <w:sz w:val="28"/>
          <w:szCs w:val="28"/>
          <w:lang w:val="en-US" w:eastAsia="en-GB"/>
        </w:rPr>
        <w:t>collected that month</w:t>
      </w:r>
      <w:r>
        <w:rPr>
          <w:rFonts w:ascii="Arial" w:eastAsia="Times New Roman" w:hAnsi="Arial" w:cs="Arial"/>
          <w:sz w:val="28"/>
          <w:szCs w:val="28"/>
          <w:lang w:val="en-US" w:eastAsia="en-GB"/>
        </w:rPr>
        <w:t xml:space="preserve"> </w:t>
      </w:r>
      <w:r w:rsidRPr="00BE2EC8">
        <w:rPr>
          <w:rFonts w:ascii="Arial" w:eastAsia="Times New Roman" w:hAnsi="Arial" w:cs="Arial"/>
          <w:color w:val="7030A0"/>
          <w:sz w:val="28"/>
          <w:szCs w:val="28"/>
          <w:lang w:val="en-US" w:eastAsia="en-GB"/>
        </w:rPr>
        <w:t>(including nil returns)</w:t>
      </w:r>
      <w:r w:rsidRPr="008B3B3C">
        <w:rPr>
          <w:rFonts w:ascii="Arial" w:eastAsia="Times New Roman" w:hAnsi="Arial" w:cs="Arial"/>
          <w:sz w:val="28"/>
          <w:szCs w:val="28"/>
          <w:lang w:val="en-US" w:eastAsia="en-GB"/>
        </w:rPr>
        <w:t xml:space="preserve"> in the </w:t>
      </w:r>
      <w:r w:rsidRPr="008B3B3C">
        <w:rPr>
          <w:rFonts w:ascii="Arial" w:eastAsia="Times New Roman" w:hAnsi="Arial" w:cs="Arial"/>
          <w:b/>
          <w:sz w:val="28"/>
          <w:szCs w:val="28"/>
          <w:lang w:val="en-US" w:eastAsia="en-GB"/>
        </w:rPr>
        <w:t>freepost envelope</w:t>
      </w:r>
      <w:r w:rsidRPr="008B3B3C">
        <w:rPr>
          <w:rFonts w:ascii="Arial" w:eastAsia="Times New Roman" w:hAnsi="Arial" w:cs="Arial"/>
          <w:sz w:val="28"/>
          <w:szCs w:val="28"/>
          <w:lang w:val="en-US" w:eastAsia="en-GB"/>
        </w:rPr>
        <w:t xml:space="preserve"> (provided by Public Health).</w:t>
      </w:r>
    </w:p>
    <w:p w:rsidR="00D83060" w:rsidRPr="008B3B3C" w:rsidRDefault="00D83060" w:rsidP="00D83060">
      <w:pPr>
        <w:spacing w:after="0" w:line="240" w:lineRule="auto"/>
        <w:rPr>
          <w:rFonts w:ascii="Arial" w:eastAsia="Times New Roman" w:hAnsi="Arial" w:cs="Arial"/>
          <w:sz w:val="28"/>
          <w:szCs w:val="28"/>
          <w:lang w:val="en-US" w:eastAsia="en-GB"/>
        </w:rPr>
      </w:pPr>
    </w:p>
    <w:p w:rsidR="00D83060" w:rsidRPr="008B3B3C" w:rsidRDefault="00D83060" w:rsidP="00D83060">
      <w:pPr>
        <w:pStyle w:val="ListParagraph"/>
        <w:numPr>
          <w:ilvl w:val="0"/>
          <w:numId w:val="13"/>
        </w:numPr>
        <w:spacing w:after="0" w:line="240" w:lineRule="auto"/>
        <w:ind w:left="714" w:hanging="357"/>
        <w:rPr>
          <w:rFonts w:ascii="Arial" w:eastAsia="Times New Roman" w:hAnsi="Arial" w:cs="Arial"/>
          <w:sz w:val="28"/>
          <w:szCs w:val="28"/>
          <w:lang w:val="en-US" w:eastAsia="en-GB"/>
        </w:rPr>
      </w:pPr>
      <w:r w:rsidRPr="008B3B3C">
        <w:rPr>
          <w:rFonts w:ascii="Arial" w:eastAsia="Times New Roman" w:hAnsi="Arial" w:cs="Arial"/>
          <w:b/>
          <w:sz w:val="28"/>
          <w:szCs w:val="28"/>
          <w:lang w:val="en-US" w:eastAsia="en-GB"/>
        </w:rPr>
        <w:t>Before posting,</w:t>
      </w:r>
      <w:r w:rsidRPr="008B3B3C">
        <w:rPr>
          <w:rFonts w:ascii="Arial" w:eastAsia="Times New Roman" w:hAnsi="Arial" w:cs="Arial"/>
          <w:sz w:val="28"/>
          <w:szCs w:val="28"/>
          <w:lang w:val="en-US" w:eastAsia="en-GB"/>
        </w:rPr>
        <w:t xml:space="preserve"> please complete the details in the </w:t>
      </w:r>
      <w:r w:rsidRPr="008B3B3C">
        <w:rPr>
          <w:rFonts w:ascii="Arial" w:eastAsia="Times New Roman" w:hAnsi="Arial" w:cs="Arial"/>
          <w:b/>
          <w:sz w:val="28"/>
          <w:szCs w:val="28"/>
          <w:lang w:val="en-US" w:eastAsia="en-GB"/>
        </w:rPr>
        <w:t>box</w:t>
      </w:r>
      <w:r w:rsidRPr="008B3B3C">
        <w:rPr>
          <w:rFonts w:ascii="Arial" w:eastAsia="Times New Roman" w:hAnsi="Arial" w:cs="Arial"/>
          <w:sz w:val="28"/>
          <w:szCs w:val="28"/>
          <w:lang w:val="en-US" w:eastAsia="en-GB"/>
        </w:rPr>
        <w:t xml:space="preserve"> on the outside of the envelope (namely venue name, and whether further supplies of women’s tablets, children’s drops or freepost envelopes are required). A delivery will be actioned if you need additional stocks. </w:t>
      </w:r>
    </w:p>
    <w:p w:rsidR="00D83060" w:rsidRPr="008B3B3C" w:rsidRDefault="00D83060" w:rsidP="00D83060">
      <w:pPr>
        <w:spacing w:after="0" w:line="240" w:lineRule="auto"/>
        <w:rPr>
          <w:rFonts w:ascii="Arial" w:eastAsia="Times New Roman" w:hAnsi="Arial" w:cs="Arial"/>
          <w:sz w:val="28"/>
          <w:szCs w:val="28"/>
          <w:lang w:val="en-US" w:eastAsia="en-GB"/>
        </w:rPr>
      </w:pPr>
    </w:p>
    <w:p w:rsidR="00D83060" w:rsidRPr="008B3B3C" w:rsidRDefault="00D83060" w:rsidP="00D83060">
      <w:pPr>
        <w:pStyle w:val="ListParagraph"/>
        <w:numPr>
          <w:ilvl w:val="0"/>
          <w:numId w:val="13"/>
        </w:numPr>
        <w:spacing w:after="0" w:line="240" w:lineRule="auto"/>
        <w:rPr>
          <w:rFonts w:ascii="Arial" w:eastAsia="Times New Roman" w:hAnsi="Arial" w:cs="Arial"/>
          <w:sz w:val="28"/>
          <w:szCs w:val="28"/>
          <w:lang w:val="en-US" w:eastAsia="en-GB"/>
        </w:rPr>
      </w:pPr>
      <w:r w:rsidRPr="008B3B3C">
        <w:rPr>
          <w:rFonts w:ascii="Arial" w:eastAsia="Times New Roman" w:hAnsi="Arial" w:cs="Arial"/>
          <w:sz w:val="28"/>
          <w:szCs w:val="28"/>
          <w:lang w:val="en-US" w:eastAsia="en-GB"/>
        </w:rPr>
        <w:t xml:space="preserve">Please keep your </w:t>
      </w:r>
      <w:r w:rsidRPr="008B3B3C">
        <w:rPr>
          <w:rFonts w:ascii="Arial" w:eastAsia="Times New Roman" w:hAnsi="Arial" w:cs="Arial"/>
          <w:b/>
          <w:color w:val="0070C0"/>
          <w:sz w:val="28"/>
          <w:szCs w:val="28"/>
          <w:lang w:val="en-US" w:eastAsia="en-GB"/>
        </w:rPr>
        <w:t>Record Log</w:t>
      </w:r>
      <w:r w:rsidRPr="008B3B3C">
        <w:rPr>
          <w:rFonts w:ascii="Arial" w:eastAsia="Times New Roman" w:hAnsi="Arial" w:cs="Arial"/>
          <w:color w:val="0070C0"/>
          <w:sz w:val="28"/>
          <w:szCs w:val="28"/>
          <w:lang w:val="en-US" w:eastAsia="en-GB"/>
        </w:rPr>
        <w:t xml:space="preserve"> </w:t>
      </w:r>
      <w:r w:rsidRPr="008B3B3C">
        <w:rPr>
          <w:rFonts w:ascii="Arial" w:eastAsia="Times New Roman" w:hAnsi="Arial" w:cs="Arial"/>
          <w:sz w:val="28"/>
          <w:szCs w:val="28"/>
          <w:lang w:val="en-US" w:eastAsia="en-GB"/>
        </w:rPr>
        <w:t xml:space="preserve">up-to-date and </w:t>
      </w:r>
      <w:r w:rsidRPr="008B3B3C">
        <w:rPr>
          <w:rFonts w:ascii="Arial" w:eastAsia="Times New Roman" w:hAnsi="Arial" w:cs="Arial"/>
          <w:b/>
          <w:i/>
          <w:sz w:val="28"/>
          <w:szCs w:val="28"/>
          <w:lang w:val="en-US" w:eastAsia="en-GB"/>
        </w:rPr>
        <w:t>send it to Public Health</w:t>
      </w:r>
      <w:r w:rsidRPr="008B3B3C">
        <w:rPr>
          <w:rFonts w:ascii="Arial" w:eastAsia="Times New Roman" w:hAnsi="Arial" w:cs="Arial"/>
          <w:sz w:val="28"/>
          <w:szCs w:val="28"/>
          <w:lang w:val="en-US" w:eastAsia="en-GB"/>
        </w:rPr>
        <w:t xml:space="preserve"> at the end of March 2014 with the return for that month.</w:t>
      </w:r>
    </w:p>
    <w:p w:rsidR="00D83060" w:rsidRPr="00A1296B" w:rsidRDefault="00D83060" w:rsidP="00D83060">
      <w:pPr>
        <w:spacing w:after="0" w:line="240" w:lineRule="auto"/>
        <w:rPr>
          <w:rFonts w:ascii="Arial" w:hAnsi="Arial" w:cs="Arial"/>
        </w:rPr>
      </w:pPr>
    </w:p>
    <w:p w:rsidR="00D83060" w:rsidRDefault="003B07E4" w:rsidP="00D83060">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751424" behindDoc="0" locked="0" layoutInCell="1" allowOverlap="1" wp14:anchorId="4025298F" wp14:editId="6CB81F60">
                <wp:simplePos x="0" y="0"/>
                <wp:positionH relativeFrom="column">
                  <wp:posOffset>133350</wp:posOffset>
                </wp:positionH>
                <wp:positionV relativeFrom="paragraph">
                  <wp:posOffset>393065</wp:posOffset>
                </wp:positionV>
                <wp:extent cx="5514975" cy="628650"/>
                <wp:effectExtent l="0" t="0" r="28575" b="19050"/>
                <wp:wrapSquare wrapText="bothSides"/>
                <wp:docPr id="66" name="Text Box 66"/>
                <wp:cNvGraphicFramePr/>
                <a:graphic xmlns:a="http://schemas.openxmlformats.org/drawingml/2006/main">
                  <a:graphicData uri="http://schemas.microsoft.com/office/word/2010/wordprocessingShape">
                    <wps:wsp>
                      <wps:cNvSpPr txBox="1"/>
                      <wps:spPr>
                        <a:xfrm>
                          <a:off x="0" y="0"/>
                          <a:ext cx="5514975" cy="628650"/>
                        </a:xfrm>
                        <a:prstGeom prst="rect">
                          <a:avLst/>
                        </a:prstGeom>
                        <a:solidFill>
                          <a:schemeClr val="lt1"/>
                        </a:solidFill>
                        <a:ln w="6350">
                          <a:solidFill>
                            <a:srgbClr val="CC99FF"/>
                          </a:solidFill>
                        </a:ln>
                        <a:effectLst/>
                      </wps:spPr>
                      <wps:style>
                        <a:lnRef idx="0">
                          <a:schemeClr val="accent1"/>
                        </a:lnRef>
                        <a:fillRef idx="0">
                          <a:schemeClr val="accent1"/>
                        </a:fillRef>
                        <a:effectRef idx="0">
                          <a:schemeClr val="accent1"/>
                        </a:effectRef>
                        <a:fontRef idx="minor">
                          <a:schemeClr val="dk1"/>
                        </a:fontRef>
                      </wps:style>
                      <wps:txbx>
                        <w:txbxContent>
                          <w:p w:rsidR="003B07E4" w:rsidRPr="00180B03" w:rsidRDefault="003B07E4" w:rsidP="003B07E4">
                            <w:pPr>
                              <w:spacing w:after="0" w:line="240" w:lineRule="auto"/>
                              <w:jc w:val="center"/>
                              <w:rPr>
                                <w:rFonts w:ascii="Arial" w:hAnsi="Arial" w:cs="Arial"/>
                                <w:b/>
                              </w:rPr>
                            </w:pPr>
                            <w:r>
                              <w:rPr>
                                <w:rFonts w:ascii="Arial" w:hAnsi="Arial" w:cs="Arial"/>
                                <w:b/>
                              </w:rPr>
                              <w:t>A</w:t>
                            </w:r>
                            <w:r w:rsidRPr="00180B03">
                              <w:rPr>
                                <w:rFonts w:ascii="Arial" w:hAnsi="Arial" w:cs="Arial"/>
                                <w:b/>
                              </w:rPr>
                              <w:t xml:space="preserve">ny queries, please contact Denise Milnes who manages Healthy Start in Solihull in the Public Health Department at Solihull Council on 0121 704 8127 or email </w:t>
                            </w:r>
                            <w:hyperlink r:id="rId19" w:history="1">
                              <w:r w:rsidRPr="00191D94">
                                <w:rPr>
                                  <w:rStyle w:val="Hyperlink"/>
                                  <w:rFonts w:ascii="Arial" w:hAnsi="Arial" w:cs="Arial"/>
                                  <w:b/>
                                </w:rPr>
                                <w:t>denise.milnes@solihull.gov.uk</w:t>
                              </w:r>
                            </w:hyperlink>
                          </w:p>
                          <w:p w:rsidR="003B07E4" w:rsidRDefault="003B07E4" w:rsidP="003B07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6" o:spid="_x0000_s1037" type="#_x0000_t202" style="position:absolute;margin-left:10.5pt;margin-top:30.95pt;width:434.25pt;height:49.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" fillcolor="white [3201]" strokecolor="#c9f" strokeweight=".5pt">
                <v:textbox>
                  <w:txbxContent>
                    <w:p w:rsidR="003B07E4" w:rsidRPr="00180B03" w:rsidRDefault="003B07E4" w:rsidP="003B07E4">
                      <w:pPr>
                        <w:spacing w:after="0" w:line="240" w:lineRule="auto"/>
                        <w:jc w:val="center"/>
                        <w:rPr>
                          <w:rFonts w:ascii="Arial" w:hAnsi="Arial" w:cs="Arial"/>
                          <w:b/>
                        </w:rPr>
                      </w:pPr>
                      <w:r>
                        <w:rPr>
                          <w:rFonts w:ascii="Arial" w:hAnsi="Arial" w:cs="Arial"/>
                          <w:b/>
                        </w:rPr>
                        <w:t>A</w:t>
                      </w:r>
                      <w:r w:rsidRPr="00180B03">
                        <w:rPr>
                          <w:rFonts w:ascii="Arial" w:hAnsi="Arial" w:cs="Arial"/>
                          <w:b/>
                        </w:rPr>
                        <w:t xml:space="preserve">ny queries, please contact Denise Milnes who manages Healthy Start in Solihull in the Public Health Department at Solihull Council on 0121 704 8127 or email </w:t>
                      </w:r>
                      <w:hyperlink r:id="rId20" w:history="1">
                        <w:r w:rsidRPr="00191D94">
                          <w:rPr>
                            <w:rStyle w:val="Hyperlink"/>
                            <w:rFonts w:ascii="Arial" w:hAnsi="Arial" w:cs="Arial"/>
                            <w:b/>
                          </w:rPr>
                          <w:t>denise.milnes@solihull.gov.uk</w:t>
                        </w:r>
                      </w:hyperlink>
                    </w:p>
                    <w:p w:rsidR="003B07E4" w:rsidRDefault="003B07E4" w:rsidP="003B07E4"/>
                  </w:txbxContent>
                </v:textbox>
                <w10:wrap type="square"/>
              </v:shape>
            </w:pict>
          </mc:Fallback>
        </mc:AlternateContent>
      </w:r>
      <w:r w:rsidR="00D83060">
        <w:rPr>
          <w:rFonts w:ascii="Arial" w:hAnsi="Arial" w:cs="Arial"/>
        </w:rPr>
        <w:t xml:space="preserve">The </w:t>
      </w:r>
      <w:r w:rsidR="00D83060" w:rsidRPr="00DB569A">
        <w:rPr>
          <w:rFonts w:ascii="Arial" w:hAnsi="Arial" w:cs="Arial"/>
          <w:b/>
          <w:color w:val="0070C0"/>
        </w:rPr>
        <w:t>Record Log</w:t>
      </w:r>
      <w:r w:rsidR="00D83060" w:rsidRPr="00DB569A">
        <w:rPr>
          <w:rFonts w:ascii="Arial" w:hAnsi="Arial" w:cs="Arial"/>
          <w:color w:val="0070C0"/>
        </w:rPr>
        <w:t xml:space="preserve"> </w:t>
      </w:r>
      <w:r w:rsidR="00D83060">
        <w:rPr>
          <w:rFonts w:ascii="Arial" w:hAnsi="Arial" w:cs="Arial"/>
        </w:rPr>
        <w:t xml:space="preserve">and </w:t>
      </w:r>
      <w:r w:rsidR="00D83060" w:rsidRPr="00DB569A">
        <w:rPr>
          <w:rFonts w:ascii="Arial" w:hAnsi="Arial" w:cs="Arial"/>
          <w:b/>
          <w:color w:val="C00000"/>
        </w:rPr>
        <w:t>Monthly Return Sheet</w:t>
      </w:r>
      <w:r w:rsidR="00D83060" w:rsidRPr="00DB569A">
        <w:rPr>
          <w:rFonts w:ascii="Arial" w:hAnsi="Arial" w:cs="Arial"/>
          <w:color w:val="C00000"/>
        </w:rPr>
        <w:t xml:space="preserve"> </w:t>
      </w:r>
      <w:r w:rsidR="00D83060">
        <w:rPr>
          <w:rFonts w:ascii="Arial" w:hAnsi="Arial" w:cs="Arial"/>
        </w:rPr>
        <w:t>can be found in Appendices 1 and 2 and can be photocopied if necessary. Further copies are available from Public Health.</w:t>
      </w:r>
    </w:p>
    <w:p w:rsidR="00D83060" w:rsidRPr="003B07E4" w:rsidRDefault="00D83060" w:rsidP="003B07E4">
      <w:pPr>
        <w:spacing w:after="0" w:line="240" w:lineRule="auto"/>
        <w:rPr>
          <w:rFonts w:ascii="Arial" w:hAnsi="Arial" w:cs="Arial"/>
          <w:b/>
          <w:sz w:val="24"/>
          <w:szCs w:val="24"/>
        </w:rPr>
      </w:pPr>
    </w:p>
    <w:p w:rsidR="00D83060" w:rsidRPr="00CC54F8" w:rsidRDefault="00D83060" w:rsidP="00D83060">
      <w:pPr>
        <w:pStyle w:val="ListParagraph"/>
        <w:spacing w:after="0" w:line="240" w:lineRule="auto"/>
        <w:ind w:left="360"/>
        <w:rPr>
          <w:rFonts w:ascii="Arial" w:hAnsi="Arial" w:cs="Arial"/>
          <w:b/>
          <w:sz w:val="20"/>
          <w:szCs w:val="20"/>
        </w:rPr>
      </w:pPr>
      <w:r w:rsidRPr="00CC54F8">
        <w:rPr>
          <w:rFonts w:ascii="Arial" w:hAnsi="Arial" w:cs="Arial"/>
          <w:b/>
          <w:sz w:val="20"/>
          <w:szCs w:val="20"/>
        </w:rPr>
        <w:t>References</w:t>
      </w:r>
    </w:p>
    <w:p w:rsidR="00D83060" w:rsidRPr="00CC54F8" w:rsidRDefault="00D83060" w:rsidP="00D83060">
      <w:pPr>
        <w:pStyle w:val="ListParagraph"/>
        <w:numPr>
          <w:ilvl w:val="0"/>
          <w:numId w:val="4"/>
        </w:numPr>
        <w:shd w:val="clear" w:color="auto" w:fill="FFFFFF"/>
        <w:spacing w:after="0" w:line="240" w:lineRule="auto"/>
        <w:ind w:right="2"/>
        <w:rPr>
          <w:rFonts w:ascii="Arial" w:eastAsia="Times New Roman" w:hAnsi="Arial" w:cs="Arial"/>
          <w:sz w:val="20"/>
          <w:szCs w:val="20"/>
          <w:lang w:eastAsia="en-GB"/>
        </w:rPr>
      </w:pPr>
      <w:r w:rsidRPr="00CC54F8">
        <w:rPr>
          <w:rFonts w:ascii="Arial" w:eastAsia="Times New Roman" w:hAnsi="Arial" w:cs="Arial"/>
          <w:sz w:val="20"/>
          <w:szCs w:val="20"/>
          <w:lang w:eastAsia="en-GB"/>
        </w:rPr>
        <w:t xml:space="preserve">Haggerty. LL (2011) </w:t>
      </w:r>
      <w:proofErr w:type="gramStart"/>
      <w:r w:rsidRPr="00CC54F8">
        <w:rPr>
          <w:rFonts w:ascii="Arial" w:eastAsia="Times New Roman" w:hAnsi="Arial" w:cs="Arial"/>
          <w:bCs/>
          <w:i/>
          <w:kern w:val="36"/>
          <w:sz w:val="20"/>
          <w:szCs w:val="20"/>
          <w:lang w:eastAsia="en-GB"/>
        </w:rPr>
        <w:t>Maternal</w:t>
      </w:r>
      <w:proofErr w:type="gramEnd"/>
      <w:r w:rsidRPr="00CC54F8">
        <w:rPr>
          <w:rFonts w:ascii="Arial" w:eastAsia="Times New Roman" w:hAnsi="Arial" w:cs="Arial"/>
          <w:bCs/>
          <w:i/>
          <w:kern w:val="36"/>
          <w:sz w:val="20"/>
          <w:szCs w:val="20"/>
          <w:lang w:eastAsia="en-GB"/>
        </w:rPr>
        <w:t xml:space="preserve"> supplementation for prevention and treatment of vitamin D deficiency in exclusively breastfed infants.</w:t>
      </w:r>
      <w:r w:rsidRPr="00CC54F8">
        <w:rPr>
          <w:rFonts w:ascii="Arial" w:hAnsi="Arial" w:cs="Arial"/>
          <w:sz w:val="20"/>
          <w:szCs w:val="20"/>
        </w:rPr>
        <w:t xml:space="preserve"> </w:t>
      </w:r>
      <w:r w:rsidRPr="00CC54F8">
        <w:rPr>
          <w:rFonts w:ascii="Arial" w:eastAsia="Times New Roman" w:hAnsi="Arial" w:cs="Arial"/>
          <w:bCs/>
          <w:kern w:val="36"/>
          <w:sz w:val="20"/>
          <w:szCs w:val="20"/>
          <w:lang w:eastAsia="en-GB"/>
        </w:rPr>
        <w:t>Breastfeed Med. 2011 Jun</w:t>
      </w:r>
      <w:proofErr w:type="gramStart"/>
      <w:r w:rsidRPr="00CC54F8">
        <w:rPr>
          <w:rFonts w:ascii="Arial" w:eastAsia="Times New Roman" w:hAnsi="Arial" w:cs="Arial"/>
          <w:bCs/>
          <w:kern w:val="36"/>
          <w:sz w:val="20"/>
          <w:szCs w:val="20"/>
          <w:lang w:eastAsia="en-GB"/>
        </w:rPr>
        <w:t>;6</w:t>
      </w:r>
      <w:proofErr w:type="gramEnd"/>
      <w:r w:rsidRPr="00CC54F8">
        <w:rPr>
          <w:rFonts w:ascii="Arial" w:eastAsia="Times New Roman" w:hAnsi="Arial" w:cs="Arial"/>
          <w:bCs/>
          <w:kern w:val="36"/>
          <w:sz w:val="20"/>
          <w:szCs w:val="20"/>
          <w:lang w:eastAsia="en-GB"/>
        </w:rPr>
        <w:t xml:space="preserve">(3):137-44. </w:t>
      </w:r>
    </w:p>
    <w:p w:rsidR="00D83060" w:rsidRPr="00CC54F8" w:rsidRDefault="00D83060" w:rsidP="00D83060">
      <w:pPr>
        <w:pStyle w:val="ListParagraph"/>
        <w:numPr>
          <w:ilvl w:val="0"/>
          <w:numId w:val="4"/>
        </w:numPr>
        <w:spacing w:after="0" w:line="240" w:lineRule="auto"/>
        <w:rPr>
          <w:rFonts w:ascii="Arial" w:hAnsi="Arial" w:cs="Arial"/>
          <w:sz w:val="20"/>
          <w:szCs w:val="20"/>
        </w:rPr>
      </w:pPr>
      <w:r w:rsidRPr="00CC54F8">
        <w:rPr>
          <w:rFonts w:ascii="Arial" w:hAnsi="Arial" w:cs="Arial"/>
          <w:sz w:val="20"/>
          <w:szCs w:val="20"/>
        </w:rPr>
        <w:t xml:space="preserve">Scientific Advisory Committee on Nutrition (2008) </w:t>
      </w:r>
      <w:proofErr w:type="gramStart"/>
      <w:r w:rsidRPr="00CC54F8">
        <w:rPr>
          <w:rFonts w:ascii="Arial" w:hAnsi="Arial" w:cs="Arial"/>
          <w:sz w:val="20"/>
          <w:szCs w:val="20"/>
        </w:rPr>
        <w:t>The</w:t>
      </w:r>
      <w:proofErr w:type="gramEnd"/>
      <w:r w:rsidRPr="00CC54F8">
        <w:rPr>
          <w:rFonts w:ascii="Arial" w:hAnsi="Arial" w:cs="Arial"/>
          <w:sz w:val="20"/>
          <w:szCs w:val="20"/>
        </w:rPr>
        <w:t xml:space="preserve"> Nutritional Wellbeing of the British Population. London: TSO.</w:t>
      </w:r>
    </w:p>
    <w:p w:rsidR="00D83060" w:rsidRPr="00CC54F8" w:rsidRDefault="00D83060" w:rsidP="00D83060">
      <w:pPr>
        <w:pStyle w:val="ListParagraph"/>
        <w:numPr>
          <w:ilvl w:val="0"/>
          <w:numId w:val="4"/>
        </w:numPr>
        <w:spacing w:after="0" w:line="240" w:lineRule="auto"/>
        <w:rPr>
          <w:rFonts w:ascii="Arial" w:hAnsi="Arial" w:cs="Arial"/>
          <w:sz w:val="20"/>
          <w:szCs w:val="20"/>
        </w:rPr>
      </w:pPr>
      <w:r w:rsidRPr="00CC54F8">
        <w:rPr>
          <w:rFonts w:ascii="Arial" w:hAnsi="Arial" w:cs="Arial"/>
          <w:sz w:val="20"/>
          <w:szCs w:val="20"/>
        </w:rPr>
        <w:t>Scientific Advisory Committee on Nutrition (2007) Update on Vitamin D. London: TSO</w:t>
      </w:r>
    </w:p>
    <w:p w:rsidR="00D83060" w:rsidRDefault="00D83060" w:rsidP="0088469B">
      <w:pPr>
        <w:spacing w:after="0" w:line="240" w:lineRule="auto"/>
        <w:rPr>
          <w:rFonts w:ascii="Arial" w:hAnsi="Arial" w:cs="Arial"/>
        </w:rPr>
        <w:sectPr w:rsidR="00D83060">
          <w:footerReference w:type="default" r:id="rId21"/>
          <w:pgSz w:w="11906" w:h="16838"/>
          <w:pgMar w:top="1440" w:right="1440" w:bottom="1440" w:left="1440" w:header="708" w:footer="708" w:gutter="0"/>
          <w:cols w:space="708"/>
          <w:docGrid w:linePitch="360"/>
        </w:sectPr>
      </w:pPr>
    </w:p>
    <w:p w:rsidR="003A7D10" w:rsidRPr="004E6332" w:rsidRDefault="003A7D10" w:rsidP="003A7D10">
      <w:pPr>
        <w:spacing w:after="0" w:line="240" w:lineRule="auto"/>
        <w:jc w:val="center"/>
        <w:rPr>
          <w:rFonts w:ascii="Arial" w:hAnsi="Arial" w:cs="Arial"/>
          <w:b/>
          <w:sz w:val="28"/>
          <w:szCs w:val="28"/>
        </w:rPr>
      </w:pPr>
      <w:r>
        <w:rPr>
          <w:rFonts w:ascii="Arial" w:hAnsi="Arial" w:cs="Arial"/>
          <w:b/>
          <w:noProof/>
          <w:sz w:val="28"/>
          <w:szCs w:val="28"/>
          <w:lang w:eastAsia="en-GB"/>
        </w:rPr>
        <w:lastRenderedPageBreak/>
        <mc:AlternateContent>
          <mc:Choice Requires="wps">
            <w:drawing>
              <wp:anchor distT="0" distB="0" distL="114300" distR="114300" simplePos="0" relativeHeight="251694080" behindDoc="0" locked="0" layoutInCell="1" allowOverlap="1" wp14:anchorId="5813F153" wp14:editId="101DDD83">
                <wp:simplePos x="0" y="0"/>
                <wp:positionH relativeFrom="column">
                  <wp:posOffset>-1838960</wp:posOffset>
                </wp:positionH>
                <wp:positionV relativeFrom="paragraph">
                  <wp:posOffset>-504825</wp:posOffset>
                </wp:positionV>
                <wp:extent cx="933450" cy="34290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9334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6EAC" w:rsidRPr="003A7D10" w:rsidRDefault="00CA6EAC">
                            <w:pPr>
                              <w:rPr>
                                <w:b/>
                              </w:rPr>
                            </w:pPr>
                            <w:r w:rsidRPr="003A7D10">
                              <w:rPr>
                                <w:b/>
                              </w:rPr>
                              <w:t>Appendix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3" o:spid="_x0000_s1038" type="#_x0000_t202" style="position:absolute;left:0;text-align:left;margin-left:-144.8pt;margin-top:-39.75pt;width:73.5pt;height:27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" fillcolor="white [3201]" stroked="f" strokeweight=".5pt">
                <v:textbox>
                  <w:txbxContent>
                    <w:p w:rsidR="00CA6EAC" w:rsidRPr="003A7D10" w:rsidRDefault="00CA6EAC">
                      <w:pPr>
                        <w:rPr>
                          <w:b/>
                        </w:rPr>
                      </w:pPr>
                      <w:r w:rsidRPr="003A7D10">
                        <w:rPr>
                          <w:b/>
                        </w:rPr>
                        <w:t>Appendix 1</w:t>
                      </w:r>
                    </w:p>
                  </w:txbxContent>
                </v:textbox>
              </v:shape>
            </w:pict>
          </mc:Fallback>
        </mc:AlternateContent>
      </w:r>
      <w:r w:rsidRPr="004E6332">
        <w:rPr>
          <w:rFonts w:ascii="Arial" w:hAnsi="Arial" w:cs="Arial"/>
          <w:b/>
          <w:noProof/>
          <w:sz w:val="28"/>
          <w:szCs w:val="28"/>
          <w:lang w:eastAsia="en-GB"/>
        </w:rPr>
        <w:drawing>
          <wp:anchor distT="0" distB="0" distL="114300" distR="114300" simplePos="0" relativeHeight="251681792" behindDoc="0" locked="0" layoutInCell="1" allowOverlap="1" wp14:anchorId="64C7B4B1" wp14:editId="5C6BDCCA">
            <wp:simplePos x="0" y="0"/>
            <wp:positionH relativeFrom="column">
              <wp:posOffset>-27940</wp:posOffset>
            </wp:positionH>
            <wp:positionV relativeFrom="paragraph">
              <wp:posOffset>-283210</wp:posOffset>
            </wp:positionV>
            <wp:extent cx="1676400" cy="845185"/>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1">
                      <a:extLst>
                        <a:ext uri="{28A0092B-C50C-407E-A947-70E740481C1C}">
                          <a14:useLocalDpi xmlns:a14="http://schemas.microsoft.com/office/drawing/2010/main" val="0"/>
                        </a:ext>
                      </a:extLst>
                    </a:blip>
                    <a:stretch>
                      <a:fillRect/>
                    </a:stretch>
                  </pic:blipFill>
                  <pic:spPr>
                    <a:xfrm>
                      <a:off x="0" y="0"/>
                      <a:ext cx="1676400" cy="845185"/>
                    </a:xfrm>
                    <a:prstGeom prst="rect">
                      <a:avLst/>
                    </a:prstGeom>
                  </pic:spPr>
                </pic:pic>
              </a:graphicData>
            </a:graphic>
            <wp14:sizeRelH relativeFrom="page">
              <wp14:pctWidth>0</wp14:pctWidth>
            </wp14:sizeRelH>
            <wp14:sizeRelV relativeFrom="page">
              <wp14:pctHeight>0</wp14:pctHeight>
            </wp14:sizeRelV>
          </wp:anchor>
        </w:drawing>
      </w:r>
      <w:r w:rsidRPr="004E6332">
        <w:rPr>
          <w:rFonts w:ascii="Arial" w:hAnsi="Arial" w:cs="Arial"/>
          <w:b/>
          <w:noProof/>
          <w:sz w:val="28"/>
          <w:szCs w:val="28"/>
          <w:lang w:eastAsia="en-GB"/>
        </w:rPr>
        <w:drawing>
          <wp:anchor distT="0" distB="0" distL="114300" distR="114300" simplePos="0" relativeHeight="251680768" behindDoc="0" locked="0" layoutInCell="1" allowOverlap="1" wp14:anchorId="31022034" wp14:editId="399A372B">
            <wp:simplePos x="0" y="0"/>
            <wp:positionH relativeFrom="column">
              <wp:posOffset>8065770</wp:posOffset>
            </wp:positionH>
            <wp:positionV relativeFrom="paragraph">
              <wp:posOffset>-581025</wp:posOffset>
            </wp:positionV>
            <wp:extent cx="750570" cy="1076325"/>
            <wp:effectExtent l="0" t="0" r="0"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e-woman.png"/>
                    <pic:cNvPicPr/>
                  </pic:nvPicPr>
                  <pic:blipFill>
                    <a:blip r:embed="rId10">
                      <a:extLst>
                        <a:ext uri="{28A0092B-C50C-407E-A947-70E740481C1C}">
                          <a14:useLocalDpi xmlns:a14="http://schemas.microsoft.com/office/drawing/2010/main" val="0"/>
                        </a:ext>
                      </a:extLst>
                    </a:blip>
                    <a:stretch>
                      <a:fillRect/>
                    </a:stretch>
                  </pic:blipFill>
                  <pic:spPr>
                    <a:xfrm>
                      <a:off x="0" y="0"/>
                      <a:ext cx="750570" cy="1076325"/>
                    </a:xfrm>
                    <a:prstGeom prst="rect">
                      <a:avLst/>
                    </a:prstGeom>
                  </pic:spPr>
                </pic:pic>
              </a:graphicData>
            </a:graphic>
            <wp14:sizeRelH relativeFrom="page">
              <wp14:pctWidth>0</wp14:pctWidth>
            </wp14:sizeRelH>
            <wp14:sizeRelV relativeFrom="page">
              <wp14:pctHeight>0</wp14:pctHeight>
            </wp14:sizeRelV>
          </wp:anchor>
        </w:drawing>
      </w:r>
      <w:r w:rsidRPr="004E6332">
        <w:rPr>
          <w:rFonts w:ascii="Arial" w:hAnsi="Arial" w:cs="Arial"/>
          <w:b/>
          <w:sz w:val="28"/>
          <w:szCs w:val="28"/>
        </w:rPr>
        <w:t xml:space="preserve">Healthy Start Vitamins </w:t>
      </w:r>
      <w:r w:rsidRPr="00AC5712">
        <w:rPr>
          <w:rFonts w:ascii="Arial" w:hAnsi="Arial" w:cs="Arial"/>
          <w:b/>
          <w:color w:val="0070C0"/>
          <w:sz w:val="28"/>
          <w:szCs w:val="28"/>
        </w:rPr>
        <w:t>Record Log</w:t>
      </w:r>
    </w:p>
    <w:p w:rsidR="003A7D10" w:rsidRPr="0080526D" w:rsidRDefault="003A7D10" w:rsidP="003A7D10">
      <w:pPr>
        <w:spacing w:after="0" w:line="240" w:lineRule="auto"/>
        <w:jc w:val="center"/>
        <w:rPr>
          <w:rFonts w:ascii="Arial" w:hAnsi="Arial" w:cs="Arial"/>
        </w:rPr>
      </w:pPr>
      <w:r w:rsidRPr="0080526D">
        <w:rPr>
          <w:rFonts w:ascii="Arial" w:hAnsi="Arial" w:cs="Arial"/>
        </w:rPr>
        <w:t>Summer 2013 – March 2014</w:t>
      </w:r>
    </w:p>
    <w:p w:rsidR="003A7D10" w:rsidRDefault="003A7D10" w:rsidP="003A7D10">
      <w:pPr>
        <w:spacing w:after="0" w:line="240" w:lineRule="auto"/>
      </w:pPr>
      <w:r>
        <w:rPr>
          <w:noProof/>
          <w:lang w:eastAsia="en-GB"/>
        </w:rPr>
        <w:drawing>
          <wp:anchor distT="0" distB="0" distL="114300" distR="114300" simplePos="0" relativeHeight="251679744" behindDoc="0" locked="0" layoutInCell="1" allowOverlap="1" wp14:anchorId="6C434303" wp14:editId="6B6EB47C">
            <wp:simplePos x="0" y="0"/>
            <wp:positionH relativeFrom="column">
              <wp:posOffset>6127750</wp:posOffset>
            </wp:positionH>
            <wp:positionV relativeFrom="paragraph">
              <wp:posOffset>91440</wp:posOffset>
            </wp:positionV>
            <wp:extent cx="1166495" cy="1190625"/>
            <wp:effectExtent l="0" t="0" r="0" b="952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pons.png"/>
                    <pic:cNvPicPr/>
                  </pic:nvPicPr>
                  <pic:blipFill>
                    <a:blip r:embed="rId16">
                      <a:extLst>
                        <a:ext uri="{28A0092B-C50C-407E-A947-70E740481C1C}">
                          <a14:useLocalDpi xmlns:a14="http://schemas.microsoft.com/office/drawing/2010/main" val="0"/>
                        </a:ext>
                      </a:extLst>
                    </a:blip>
                    <a:stretch>
                      <a:fillRect/>
                    </a:stretch>
                  </pic:blipFill>
                  <pic:spPr>
                    <a:xfrm>
                      <a:off x="0" y="0"/>
                      <a:ext cx="1166495" cy="1190625"/>
                    </a:xfrm>
                    <a:prstGeom prst="rect">
                      <a:avLst/>
                    </a:prstGeom>
                  </pic:spPr>
                </pic:pic>
              </a:graphicData>
            </a:graphic>
            <wp14:sizeRelH relativeFrom="page">
              <wp14:pctWidth>0</wp14:pctWidth>
            </wp14:sizeRelH>
            <wp14:sizeRelV relativeFrom="page">
              <wp14:pctHeight>0</wp14:pctHeight>
            </wp14:sizeRelV>
          </wp:anchor>
        </w:drawing>
      </w:r>
    </w:p>
    <w:p w:rsidR="003A7D10" w:rsidRDefault="003A7D10" w:rsidP="003A7D10">
      <w:pPr>
        <w:spacing w:after="0" w:line="240" w:lineRule="auto"/>
      </w:pP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rPr>
        <w:t xml:space="preserve">Healthy Start women’s vitamin tablets are free to all pregnant and breastfeeding mothers in Solihull.  </w:t>
      </w: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noProof/>
          <w:lang w:eastAsia="en-GB"/>
        </w:rPr>
        <mc:AlternateContent>
          <mc:Choice Requires="wps">
            <w:drawing>
              <wp:anchor distT="0" distB="0" distL="114300" distR="114300" simplePos="0" relativeHeight="251682816" behindDoc="0" locked="0" layoutInCell="1" allowOverlap="1" wp14:anchorId="110EF68E" wp14:editId="061562A8">
                <wp:simplePos x="0" y="0"/>
                <wp:positionH relativeFrom="column">
                  <wp:posOffset>5114925</wp:posOffset>
                </wp:positionH>
                <wp:positionV relativeFrom="paragraph">
                  <wp:posOffset>204788</wp:posOffset>
                </wp:positionV>
                <wp:extent cx="2628900" cy="45719"/>
                <wp:effectExtent l="0" t="19050" r="38100" b="31115"/>
                <wp:wrapNone/>
                <wp:docPr id="4" name="Right Arrow 4"/>
                <wp:cNvGraphicFramePr/>
                <a:graphic xmlns:a="http://schemas.openxmlformats.org/drawingml/2006/main">
                  <a:graphicData uri="http://schemas.microsoft.com/office/word/2010/wordprocessingShape">
                    <wps:wsp>
                      <wps:cNvSpPr/>
                      <wps:spPr>
                        <a:xfrm>
                          <a:off x="0" y="0"/>
                          <a:ext cx="2628900" cy="45719"/>
                        </a:xfrm>
                        <a:prstGeom prst="rightArrow">
                          <a:avLst/>
                        </a:prstGeom>
                        <a:solidFill>
                          <a:srgbClr val="8064A2">
                            <a:lumMod val="60000"/>
                            <a:lumOff val="40000"/>
                          </a:srgbClr>
                        </a:solidFill>
                        <a:ln w="25400" cap="flat" cmpd="sng" algn="ctr">
                          <a:solidFill>
                            <a:srgbClr val="8064A2">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4" o:spid="_x0000_s1026" type="#_x0000_t13" style="position:absolute;margin-left:402.75pt;margin-top:16.15pt;width:207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" adj="21412" fillcolor="#b3a2c7" strokecolor="#b3a2c7" strokeweight="2pt"/>
            </w:pict>
          </mc:Fallback>
        </mc:AlternateContent>
      </w:r>
      <w:r w:rsidRPr="0080526D">
        <w:rPr>
          <w:rFonts w:ascii="Arial" w:hAnsi="Arial" w:cs="Arial"/>
        </w:rPr>
        <w:t>Healthy Start children’s drops are free to all eligible, low-income families with babies and children aged from 6 months to their 4</w:t>
      </w:r>
      <w:r w:rsidRPr="0080526D">
        <w:rPr>
          <w:rFonts w:ascii="Arial" w:hAnsi="Arial" w:cs="Arial"/>
          <w:vertAlign w:val="superscript"/>
        </w:rPr>
        <w:t>th</w:t>
      </w:r>
      <w:r w:rsidRPr="0080526D">
        <w:rPr>
          <w:rFonts w:ascii="Arial" w:hAnsi="Arial" w:cs="Arial"/>
        </w:rPr>
        <w:t xml:space="preserve"> birthday. Eligible recipients will have green vouchers, as shown here. </w:t>
      </w: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rPr>
        <w:t>These vouchers need to be collected by the distributers, logged on this sheet and sent, on a monthly basis to public health at Solihull Council in a freepost envelope (to be supplied by public health).</w:t>
      </w: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rPr>
        <w:t>Vitamins should be issued to all pregnant and breastfeeding mums on the production of their maternity exemption card (NHS card that exempts pregnant women from paying for prescriptions until their baby is 12 months old). If the mum does not have a card with her but is obviously pregnant or accompanied by a young baby, please issue the vitamins and record them below.</w:t>
      </w: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rPr>
        <w:t xml:space="preserve">Please complete the form below and keep as an ongoing record for distribution made over the year. Please photocopy further pages if required. </w:t>
      </w:r>
    </w:p>
    <w:p w:rsidR="003A7D10" w:rsidRDefault="003A7D10" w:rsidP="003A7D10">
      <w:pPr>
        <w:pStyle w:val="ListParagraph"/>
        <w:numPr>
          <w:ilvl w:val="0"/>
          <w:numId w:val="1"/>
        </w:numPr>
        <w:spacing w:after="0" w:line="240" w:lineRule="auto"/>
        <w:rPr>
          <w:rFonts w:ascii="Arial" w:hAnsi="Arial" w:cs="Arial"/>
          <w:b/>
        </w:rPr>
      </w:pPr>
      <w:r w:rsidRPr="0080526D">
        <w:rPr>
          <w:rFonts w:ascii="Arial" w:hAnsi="Arial" w:cs="Arial"/>
          <w:b/>
        </w:rPr>
        <w:t xml:space="preserve">Every month, please complete the </w:t>
      </w:r>
      <w:r w:rsidR="00073EDC" w:rsidRPr="00073EDC">
        <w:rPr>
          <w:rFonts w:ascii="Arial" w:hAnsi="Arial" w:cs="Arial"/>
          <w:b/>
          <w:color w:val="C00000"/>
        </w:rPr>
        <w:t>Monthly Return Sheet</w:t>
      </w:r>
      <w:r w:rsidRPr="00073EDC">
        <w:rPr>
          <w:rFonts w:ascii="Arial" w:hAnsi="Arial" w:cs="Arial"/>
          <w:b/>
          <w:color w:val="C00000"/>
        </w:rPr>
        <w:t xml:space="preserve"> </w:t>
      </w:r>
      <w:r w:rsidRPr="0080526D">
        <w:rPr>
          <w:rFonts w:ascii="Arial" w:hAnsi="Arial" w:cs="Arial"/>
          <w:b/>
        </w:rPr>
        <w:t xml:space="preserve">and send </w:t>
      </w:r>
      <w:r w:rsidRPr="0080526D">
        <w:rPr>
          <w:rFonts w:ascii="Arial" w:hAnsi="Arial" w:cs="Arial"/>
          <w:b/>
          <w:u w:val="single"/>
        </w:rPr>
        <w:t xml:space="preserve">with the </w:t>
      </w:r>
      <w:r w:rsidRPr="00073EDC">
        <w:rPr>
          <w:rFonts w:ascii="Arial" w:hAnsi="Arial" w:cs="Arial"/>
          <w:b/>
          <w:color w:val="00B050"/>
          <w:u w:val="single"/>
        </w:rPr>
        <w:t xml:space="preserve">green vouchers </w:t>
      </w:r>
      <w:r w:rsidRPr="0080526D">
        <w:rPr>
          <w:rFonts w:ascii="Arial" w:hAnsi="Arial" w:cs="Arial"/>
          <w:b/>
          <w:u w:val="single"/>
        </w:rPr>
        <w:t>collected that month</w:t>
      </w:r>
      <w:r w:rsidRPr="0080526D">
        <w:rPr>
          <w:rFonts w:ascii="Arial" w:hAnsi="Arial" w:cs="Arial"/>
          <w:b/>
        </w:rPr>
        <w:t xml:space="preserve"> in the freepost envelope (to be supplied by Public Health)</w:t>
      </w:r>
    </w:p>
    <w:p w:rsidR="003A7D10" w:rsidRPr="0080526D" w:rsidRDefault="003A7D10" w:rsidP="003A7D10">
      <w:pPr>
        <w:pStyle w:val="ListParagraph"/>
        <w:numPr>
          <w:ilvl w:val="0"/>
          <w:numId w:val="1"/>
        </w:numPr>
        <w:spacing w:after="0" w:line="240" w:lineRule="auto"/>
        <w:rPr>
          <w:rFonts w:ascii="Arial" w:hAnsi="Arial" w:cs="Arial"/>
          <w:b/>
        </w:rPr>
      </w:pPr>
      <w:r>
        <w:rPr>
          <w:rFonts w:ascii="Arial" w:hAnsi="Arial" w:cs="Arial"/>
          <w:b/>
        </w:rPr>
        <w:t>Please keep this sheet up-to-date and send it to Public Health at the end of March 2014 with the return for that month.</w:t>
      </w:r>
    </w:p>
    <w:p w:rsidR="003A7D10" w:rsidRPr="0080526D" w:rsidRDefault="003A7D10" w:rsidP="003A7D10">
      <w:pPr>
        <w:pStyle w:val="ListParagraph"/>
        <w:numPr>
          <w:ilvl w:val="0"/>
          <w:numId w:val="1"/>
        </w:numPr>
        <w:spacing w:after="0" w:line="240" w:lineRule="auto"/>
        <w:rPr>
          <w:rFonts w:ascii="Arial" w:hAnsi="Arial" w:cs="Arial"/>
        </w:rPr>
      </w:pPr>
      <w:r w:rsidRPr="0080526D">
        <w:rPr>
          <w:rFonts w:ascii="Arial" w:hAnsi="Arial" w:cs="Arial"/>
        </w:rPr>
        <w:t xml:space="preserve">Any queries, please contact Denise Milnes who manages Healthy Start in Solihull on 0121 704 8127 or email </w:t>
      </w:r>
      <w:hyperlink r:id="rId22" w:history="1">
        <w:r w:rsidRPr="0080526D">
          <w:rPr>
            <w:rStyle w:val="Hyperlink"/>
            <w:rFonts w:ascii="Arial" w:hAnsi="Arial" w:cs="Arial"/>
          </w:rPr>
          <w:t>denise.milnes@nhs.net</w:t>
        </w:r>
      </w:hyperlink>
      <w:r w:rsidRPr="0080526D">
        <w:rPr>
          <w:rFonts w:ascii="Arial" w:hAnsi="Arial" w:cs="Arial"/>
        </w:rPr>
        <w:t xml:space="preserve"> </w:t>
      </w:r>
    </w:p>
    <w:p w:rsidR="003A7D10" w:rsidRPr="0080526D" w:rsidRDefault="003A7D10" w:rsidP="003A7D10">
      <w:pPr>
        <w:pStyle w:val="ListParagraph"/>
        <w:spacing w:after="0" w:line="240" w:lineRule="auto"/>
        <w:ind w:left="360"/>
        <w:rPr>
          <w:rFonts w:ascii="Arial" w:hAnsi="Arial" w:cs="Arial"/>
        </w:rPr>
      </w:pPr>
    </w:p>
    <w:p w:rsidR="003A7D10" w:rsidRPr="0080526D" w:rsidRDefault="003A7D10" w:rsidP="003A7D10">
      <w:pPr>
        <w:spacing w:after="0" w:line="240" w:lineRule="auto"/>
        <w:rPr>
          <w:rFonts w:ascii="Arial" w:hAnsi="Arial" w:cs="Arial"/>
          <w:b/>
          <w:i/>
        </w:rPr>
      </w:pPr>
      <w:r w:rsidRPr="0080526D">
        <w:rPr>
          <w:rFonts w:ascii="Arial" w:hAnsi="Arial" w:cs="Arial"/>
          <w:b/>
          <w:i/>
        </w:rPr>
        <w:t>Please complete the information below for every bottle of vitamins given out:</w:t>
      </w:r>
    </w:p>
    <w:p w:rsidR="003A7D10" w:rsidRDefault="003A7D10" w:rsidP="003A7D10">
      <w:pPr>
        <w:spacing w:after="0" w:line="240" w:lineRule="auto"/>
        <w:rPr>
          <w:b/>
          <w:i/>
        </w:rPr>
      </w:pPr>
    </w:p>
    <w:tbl>
      <w:tblPr>
        <w:tblStyle w:val="LightGrid-Accent4"/>
        <w:tblW w:w="5000" w:type="pct"/>
        <w:tblLook w:val="04A0" w:firstRow="1" w:lastRow="0" w:firstColumn="1" w:lastColumn="0" w:noHBand="0" w:noVBand="1"/>
      </w:tblPr>
      <w:tblGrid>
        <w:gridCol w:w="1099"/>
        <w:gridCol w:w="2977"/>
        <w:gridCol w:w="3011"/>
        <w:gridCol w:w="1670"/>
        <w:gridCol w:w="5417"/>
      </w:tblGrid>
      <w:tr w:rsidR="003A7D10" w:rsidTr="00073E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3"/>
          </w:tcPr>
          <w:p w:rsidR="003A7D10" w:rsidRPr="00BE31AB" w:rsidRDefault="003A7D10" w:rsidP="00073EDC">
            <w:pPr>
              <w:rPr>
                <w:rFonts w:ascii="Arial" w:hAnsi="Arial" w:cs="Arial"/>
                <w:sz w:val="28"/>
                <w:szCs w:val="28"/>
              </w:rPr>
            </w:pPr>
            <w:r w:rsidRPr="00BE31AB">
              <w:rPr>
                <w:rFonts w:ascii="Arial" w:hAnsi="Arial" w:cs="Arial"/>
                <w:sz w:val="28"/>
                <w:szCs w:val="28"/>
              </w:rPr>
              <w:t>Women’s Tablets</w:t>
            </w:r>
          </w:p>
          <w:p w:rsidR="003A7D10" w:rsidRDefault="003A7D10" w:rsidP="00073EDC">
            <w:r w:rsidRPr="006219E5">
              <w:rPr>
                <w:rFonts w:ascii="Arial" w:hAnsi="Arial" w:cs="Arial"/>
                <w:noProof/>
                <w:sz w:val="24"/>
                <w:szCs w:val="24"/>
                <w:lang w:eastAsia="en-GB"/>
              </w:rPr>
              <w:drawing>
                <wp:anchor distT="0" distB="0" distL="114300" distR="114300" simplePos="0" relativeHeight="251683840" behindDoc="0" locked="0" layoutInCell="1" allowOverlap="1" wp14:anchorId="7D767BED" wp14:editId="457D3C71">
                  <wp:simplePos x="0" y="0"/>
                  <wp:positionH relativeFrom="column">
                    <wp:posOffset>3518535</wp:posOffset>
                  </wp:positionH>
                  <wp:positionV relativeFrom="paragraph">
                    <wp:posOffset>-146050</wp:posOffset>
                  </wp:positionV>
                  <wp:extent cx="764540" cy="78105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p>
        </w:tc>
        <w:tc>
          <w:tcPr>
            <w:tcW w:w="2500" w:type="pct"/>
            <w:gridSpan w:val="2"/>
          </w:tcPr>
          <w:p w:rsidR="003A7D10" w:rsidRPr="00BE31AB" w:rsidRDefault="003A7D10" w:rsidP="00073EDC">
            <w:pP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sidRPr="00BE31AB">
              <w:rPr>
                <w:rFonts w:ascii="Arial" w:hAnsi="Arial" w:cs="Arial"/>
                <w:noProof/>
                <w:sz w:val="28"/>
                <w:szCs w:val="28"/>
                <w:lang w:eastAsia="en-GB"/>
              </w:rPr>
              <w:drawing>
                <wp:anchor distT="0" distB="0" distL="114300" distR="114300" simplePos="0" relativeHeight="251684864" behindDoc="0" locked="0" layoutInCell="1" allowOverlap="1" wp14:anchorId="708492F0" wp14:editId="290603DD">
                  <wp:simplePos x="0" y="0"/>
                  <wp:positionH relativeFrom="column">
                    <wp:posOffset>3559175</wp:posOffset>
                  </wp:positionH>
                  <wp:positionV relativeFrom="paragraph">
                    <wp:posOffset>24130</wp:posOffset>
                  </wp:positionV>
                  <wp:extent cx="765175" cy="78105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BE31AB">
              <w:rPr>
                <w:rFonts w:ascii="Arial" w:hAnsi="Arial" w:cs="Arial"/>
                <w:sz w:val="28"/>
                <w:szCs w:val="28"/>
              </w:rPr>
              <w:t>Children’s Drops</w:t>
            </w:r>
          </w:p>
        </w:tc>
      </w:tr>
      <w:tr w:rsidR="003A7D10" w:rsidRPr="00BE31AB"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Pr="00BE31AB" w:rsidRDefault="003A7D10" w:rsidP="00073EDC">
            <w:pPr>
              <w:rPr>
                <w:rFonts w:ascii="Arial" w:hAnsi="Arial" w:cs="Arial"/>
              </w:rPr>
            </w:pPr>
            <w:r w:rsidRPr="00BE31AB">
              <w:rPr>
                <w:rFonts w:ascii="Arial" w:hAnsi="Arial" w:cs="Arial"/>
              </w:rPr>
              <w:t>Date</w:t>
            </w:r>
          </w:p>
        </w:tc>
        <w:tc>
          <w:tcPr>
            <w:tcW w:w="1050"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 xml:space="preserve">Eligible? – voucher redeemed or postcode recorded below </w:t>
            </w:r>
          </w:p>
        </w:tc>
        <w:tc>
          <w:tcPr>
            <w:tcW w:w="1062"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Universal – vitamins given to pregnant/ breastfeeding mum without voucher</w:t>
            </w:r>
          </w:p>
        </w:tc>
        <w:tc>
          <w:tcPr>
            <w:tcW w:w="589"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Date</w:t>
            </w:r>
          </w:p>
        </w:tc>
        <w:tc>
          <w:tcPr>
            <w:tcW w:w="1911"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Eligible? – v</w:t>
            </w:r>
            <w:r>
              <w:rPr>
                <w:rFonts w:ascii="Arial" w:hAnsi="Arial" w:cs="Arial"/>
                <w:b/>
              </w:rPr>
              <w:t>oucher redeemed or postcode record</w:t>
            </w:r>
            <w:r w:rsidRPr="00BE31AB">
              <w:rPr>
                <w:rFonts w:ascii="Arial" w:hAnsi="Arial" w:cs="Arial"/>
                <w:b/>
              </w:rPr>
              <w:t xml:space="preserve">ed below </w:t>
            </w: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3"/>
          </w:tcPr>
          <w:p w:rsidR="003A7D10" w:rsidRPr="00BE31AB" w:rsidRDefault="003A7D10" w:rsidP="00073EDC">
            <w:pPr>
              <w:rPr>
                <w:rFonts w:ascii="Arial" w:hAnsi="Arial" w:cs="Arial"/>
                <w:sz w:val="28"/>
                <w:szCs w:val="28"/>
              </w:rPr>
            </w:pPr>
            <w:r w:rsidRPr="00BE31AB">
              <w:rPr>
                <w:rFonts w:ascii="Arial" w:hAnsi="Arial" w:cs="Arial"/>
                <w:sz w:val="28"/>
                <w:szCs w:val="28"/>
              </w:rPr>
              <w:lastRenderedPageBreak/>
              <w:t>Women’s Tablets</w:t>
            </w:r>
          </w:p>
          <w:p w:rsidR="003A7D10" w:rsidRDefault="003A7D10" w:rsidP="00073EDC">
            <w:r w:rsidRPr="006219E5">
              <w:rPr>
                <w:rFonts w:ascii="Arial" w:hAnsi="Arial" w:cs="Arial"/>
                <w:noProof/>
                <w:sz w:val="24"/>
                <w:szCs w:val="24"/>
                <w:lang w:eastAsia="en-GB"/>
              </w:rPr>
              <w:drawing>
                <wp:anchor distT="0" distB="0" distL="114300" distR="114300" simplePos="0" relativeHeight="251685888" behindDoc="0" locked="0" layoutInCell="1" allowOverlap="1" wp14:anchorId="66CF06BB" wp14:editId="2F421EC8">
                  <wp:simplePos x="0" y="0"/>
                  <wp:positionH relativeFrom="column">
                    <wp:posOffset>3518535</wp:posOffset>
                  </wp:positionH>
                  <wp:positionV relativeFrom="paragraph">
                    <wp:posOffset>-146050</wp:posOffset>
                  </wp:positionV>
                  <wp:extent cx="764540" cy="7810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p>
        </w:tc>
        <w:tc>
          <w:tcPr>
            <w:tcW w:w="2500" w:type="pct"/>
            <w:gridSpan w:val="2"/>
          </w:tcPr>
          <w:p w:rsidR="003A7D10" w:rsidRPr="0080526D"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sz w:val="28"/>
                <w:szCs w:val="28"/>
              </w:rPr>
            </w:pPr>
            <w:r w:rsidRPr="0080526D">
              <w:rPr>
                <w:rFonts w:ascii="Arial" w:hAnsi="Arial" w:cs="Arial"/>
                <w:b/>
                <w:noProof/>
                <w:sz w:val="28"/>
                <w:szCs w:val="28"/>
                <w:lang w:eastAsia="en-GB"/>
              </w:rPr>
              <w:drawing>
                <wp:anchor distT="0" distB="0" distL="114300" distR="114300" simplePos="0" relativeHeight="251686912" behindDoc="0" locked="0" layoutInCell="1" allowOverlap="1" wp14:anchorId="16A3B93F" wp14:editId="22067084">
                  <wp:simplePos x="0" y="0"/>
                  <wp:positionH relativeFrom="column">
                    <wp:posOffset>3559175</wp:posOffset>
                  </wp:positionH>
                  <wp:positionV relativeFrom="paragraph">
                    <wp:posOffset>24130</wp:posOffset>
                  </wp:positionV>
                  <wp:extent cx="765175" cy="78105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80526D">
              <w:rPr>
                <w:rFonts w:ascii="Arial" w:hAnsi="Arial" w:cs="Arial"/>
                <w:b/>
                <w:sz w:val="28"/>
                <w:szCs w:val="28"/>
              </w:rPr>
              <w:t>Children’s Drops</w:t>
            </w:r>
          </w:p>
        </w:tc>
      </w:tr>
      <w:tr w:rsidR="003A7D10" w:rsidRPr="00BE31AB"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Pr="00BE31AB" w:rsidRDefault="003A7D10" w:rsidP="00073EDC">
            <w:pPr>
              <w:rPr>
                <w:rFonts w:ascii="Arial" w:hAnsi="Arial" w:cs="Arial"/>
              </w:rPr>
            </w:pPr>
            <w:r w:rsidRPr="00BE31AB">
              <w:rPr>
                <w:rFonts w:ascii="Arial" w:hAnsi="Arial" w:cs="Arial"/>
              </w:rPr>
              <w:t>Date</w:t>
            </w:r>
          </w:p>
        </w:tc>
        <w:tc>
          <w:tcPr>
            <w:tcW w:w="1050"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 xml:space="preserve">Eligible? – voucher redeemed or postcode recorded below </w:t>
            </w:r>
          </w:p>
        </w:tc>
        <w:tc>
          <w:tcPr>
            <w:tcW w:w="1062"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Universal – vitamins given to pregnant/ breastfeeding mum without voucher</w:t>
            </w:r>
          </w:p>
        </w:tc>
        <w:tc>
          <w:tcPr>
            <w:tcW w:w="589"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Date</w:t>
            </w:r>
          </w:p>
        </w:tc>
        <w:tc>
          <w:tcPr>
            <w:tcW w:w="1911"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Eligible? – v</w:t>
            </w:r>
            <w:r>
              <w:rPr>
                <w:rFonts w:ascii="Arial" w:hAnsi="Arial" w:cs="Arial"/>
                <w:b/>
              </w:rPr>
              <w:t>oucher redeemed or postcode record</w:t>
            </w:r>
            <w:r w:rsidRPr="00BE31AB">
              <w:rPr>
                <w:rFonts w:ascii="Arial" w:hAnsi="Arial" w:cs="Arial"/>
                <w:b/>
              </w:rPr>
              <w:t xml:space="preserve">ed below </w:t>
            </w: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3"/>
          </w:tcPr>
          <w:p w:rsidR="003A7D10" w:rsidRPr="00BE31AB" w:rsidRDefault="003A7D10" w:rsidP="00073EDC">
            <w:pPr>
              <w:rPr>
                <w:rFonts w:ascii="Arial" w:hAnsi="Arial" w:cs="Arial"/>
                <w:sz w:val="28"/>
                <w:szCs w:val="28"/>
              </w:rPr>
            </w:pPr>
            <w:r w:rsidRPr="00BE31AB">
              <w:rPr>
                <w:rFonts w:ascii="Arial" w:hAnsi="Arial" w:cs="Arial"/>
                <w:sz w:val="28"/>
                <w:szCs w:val="28"/>
              </w:rPr>
              <w:lastRenderedPageBreak/>
              <w:t>Women’s Tablets</w:t>
            </w:r>
          </w:p>
          <w:p w:rsidR="003A7D10" w:rsidRDefault="003A7D10" w:rsidP="00073EDC">
            <w:r w:rsidRPr="006219E5">
              <w:rPr>
                <w:rFonts w:ascii="Arial" w:hAnsi="Arial" w:cs="Arial"/>
                <w:noProof/>
                <w:sz w:val="24"/>
                <w:szCs w:val="24"/>
                <w:lang w:eastAsia="en-GB"/>
              </w:rPr>
              <w:drawing>
                <wp:anchor distT="0" distB="0" distL="114300" distR="114300" simplePos="0" relativeHeight="251687936" behindDoc="0" locked="0" layoutInCell="1" allowOverlap="1" wp14:anchorId="6C174E7E" wp14:editId="552B301B">
                  <wp:simplePos x="0" y="0"/>
                  <wp:positionH relativeFrom="column">
                    <wp:posOffset>3518535</wp:posOffset>
                  </wp:positionH>
                  <wp:positionV relativeFrom="paragraph">
                    <wp:posOffset>-146050</wp:posOffset>
                  </wp:positionV>
                  <wp:extent cx="764540" cy="781050"/>
                  <wp:effectExtent l="0" t="0" r="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p>
        </w:tc>
        <w:tc>
          <w:tcPr>
            <w:tcW w:w="2500" w:type="pct"/>
            <w:gridSpan w:val="2"/>
          </w:tcPr>
          <w:p w:rsidR="003A7D10" w:rsidRPr="0080526D"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sidRPr="0080526D">
              <w:rPr>
                <w:rFonts w:ascii="Arial" w:hAnsi="Arial" w:cs="Arial"/>
                <w:b/>
                <w:noProof/>
                <w:sz w:val="28"/>
                <w:szCs w:val="28"/>
                <w:lang w:eastAsia="en-GB"/>
              </w:rPr>
              <w:drawing>
                <wp:anchor distT="0" distB="0" distL="114300" distR="114300" simplePos="0" relativeHeight="251688960" behindDoc="0" locked="0" layoutInCell="1" allowOverlap="1" wp14:anchorId="74E17138" wp14:editId="07C16363">
                  <wp:simplePos x="0" y="0"/>
                  <wp:positionH relativeFrom="column">
                    <wp:posOffset>3559175</wp:posOffset>
                  </wp:positionH>
                  <wp:positionV relativeFrom="paragraph">
                    <wp:posOffset>24130</wp:posOffset>
                  </wp:positionV>
                  <wp:extent cx="765175" cy="78105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80526D">
              <w:rPr>
                <w:rFonts w:ascii="Arial" w:hAnsi="Arial" w:cs="Arial"/>
                <w:b/>
                <w:sz w:val="28"/>
                <w:szCs w:val="28"/>
              </w:rPr>
              <w:t>Children’s Drops</w:t>
            </w:r>
          </w:p>
        </w:tc>
      </w:tr>
      <w:tr w:rsidR="003A7D10" w:rsidRPr="00BE31AB"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Pr="00BE31AB" w:rsidRDefault="003A7D10" w:rsidP="00073EDC">
            <w:pPr>
              <w:rPr>
                <w:rFonts w:ascii="Arial" w:hAnsi="Arial" w:cs="Arial"/>
              </w:rPr>
            </w:pPr>
            <w:r w:rsidRPr="00BE31AB">
              <w:rPr>
                <w:rFonts w:ascii="Arial" w:hAnsi="Arial" w:cs="Arial"/>
              </w:rPr>
              <w:t>Date</w:t>
            </w:r>
          </w:p>
        </w:tc>
        <w:tc>
          <w:tcPr>
            <w:tcW w:w="1050"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 xml:space="preserve">Eligible? – voucher redeemed or postcode recorded below </w:t>
            </w:r>
          </w:p>
        </w:tc>
        <w:tc>
          <w:tcPr>
            <w:tcW w:w="1062"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Universal – vitamins given to pregnant/ breastfeeding mum without voucher</w:t>
            </w:r>
          </w:p>
        </w:tc>
        <w:tc>
          <w:tcPr>
            <w:tcW w:w="589"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Date</w:t>
            </w:r>
          </w:p>
        </w:tc>
        <w:tc>
          <w:tcPr>
            <w:tcW w:w="1911"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Eligible? – v</w:t>
            </w:r>
            <w:r>
              <w:rPr>
                <w:rFonts w:ascii="Arial" w:hAnsi="Arial" w:cs="Arial"/>
                <w:b/>
              </w:rPr>
              <w:t>oucher redeemed or postcode record</w:t>
            </w:r>
            <w:r w:rsidRPr="00BE31AB">
              <w:rPr>
                <w:rFonts w:ascii="Arial" w:hAnsi="Arial" w:cs="Arial"/>
                <w:b/>
              </w:rPr>
              <w:t xml:space="preserve">ed below </w:t>
            </w: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3"/>
          </w:tcPr>
          <w:p w:rsidR="003A7D10" w:rsidRPr="00BE31AB" w:rsidRDefault="003A7D10" w:rsidP="00073EDC">
            <w:pPr>
              <w:rPr>
                <w:rFonts w:ascii="Arial" w:hAnsi="Arial" w:cs="Arial"/>
                <w:sz w:val="28"/>
                <w:szCs w:val="28"/>
              </w:rPr>
            </w:pPr>
            <w:r w:rsidRPr="00BE31AB">
              <w:rPr>
                <w:rFonts w:ascii="Arial" w:hAnsi="Arial" w:cs="Arial"/>
                <w:sz w:val="28"/>
                <w:szCs w:val="28"/>
              </w:rPr>
              <w:lastRenderedPageBreak/>
              <w:t>Women’s Tablets</w:t>
            </w:r>
          </w:p>
          <w:p w:rsidR="003A7D10" w:rsidRDefault="003A7D10" w:rsidP="00073EDC">
            <w:r w:rsidRPr="006219E5">
              <w:rPr>
                <w:rFonts w:ascii="Arial" w:hAnsi="Arial" w:cs="Arial"/>
                <w:noProof/>
                <w:sz w:val="24"/>
                <w:szCs w:val="24"/>
                <w:lang w:eastAsia="en-GB"/>
              </w:rPr>
              <w:drawing>
                <wp:anchor distT="0" distB="0" distL="114300" distR="114300" simplePos="0" relativeHeight="251689984" behindDoc="0" locked="0" layoutInCell="1" allowOverlap="1" wp14:anchorId="210E9220" wp14:editId="4708A234">
                  <wp:simplePos x="0" y="0"/>
                  <wp:positionH relativeFrom="column">
                    <wp:posOffset>3518535</wp:posOffset>
                  </wp:positionH>
                  <wp:positionV relativeFrom="paragraph">
                    <wp:posOffset>-146050</wp:posOffset>
                  </wp:positionV>
                  <wp:extent cx="764540" cy="781050"/>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p>
        </w:tc>
        <w:tc>
          <w:tcPr>
            <w:tcW w:w="2500" w:type="pct"/>
            <w:gridSpan w:val="2"/>
          </w:tcPr>
          <w:p w:rsidR="003A7D10" w:rsidRPr="0080526D"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sz w:val="28"/>
                <w:szCs w:val="28"/>
              </w:rPr>
            </w:pPr>
            <w:r w:rsidRPr="0080526D">
              <w:rPr>
                <w:rFonts w:ascii="Arial" w:hAnsi="Arial" w:cs="Arial"/>
                <w:b/>
                <w:noProof/>
                <w:sz w:val="28"/>
                <w:szCs w:val="28"/>
                <w:lang w:eastAsia="en-GB"/>
              </w:rPr>
              <w:drawing>
                <wp:anchor distT="0" distB="0" distL="114300" distR="114300" simplePos="0" relativeHeight="251691008" behindDoc="0" locked="0" layoutInCell="1" allowOverlap="1" wp14:anchorId="314370CB" wp14:editId="034AF5AA">
                  <wp:simplePos x="0" y="0"/>
                  <wp:positionH relativeFrom="column">
                    <wp:posOffset>3559175</wp:posOffset>
                  </wp:positionH>
                  <wp:positionV relativeFrom="paragraph">
                    <wp:posOffset>24130</wp:posOffset>
                  </wp:positionV>
                  <wp:extent cx="765175" cy="78105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80526D">
              <w:rPr>
                <w:rFonts w:ascii="Arial" w:hAnsi="Arial" w:cs="Arial"/>
                <w:b/>
                <w:sz w:val="28"/>
                <w:szCs w:val="28"/>
              </w:rPr>
              <w:t>Children’s Drops</w:t>
            </w:r>
          </w:p>
        </w:tc>
      </w:tr>
      <w:tr w:rsidR="003A7D10" w:rsidRPr="00BE31AB"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Pr="00BE31AB" w:rsidRDefault="003A7D10" w:rsidP="00073EDC">
            <w:pPr>
              <w:rPr>
                <w:rFonts w:ascii="Arial" w:hAnsi="Arial" w:cs="Arial"/>
              </w:rPr>
            </w:pPr>
            <w:r w:rsidRPr="00BE31AB">
              <w:rPr>
                <w:rFonts w:ascii="Arial" w:hAnsi="Arial" w:cs="Arial"/>
              </w:rPr>
              <w:t>Date</w:t>
            </w:r>
          </w:p>
        </w:tc>
        <w:tc>
          <w:tcPr>
            <w:tcW w:w="1050"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 xml:space="preserve">Eligible? – voucher redeemed or postcode recorded below </w:t>
            </w:r>
          </w:p>
        </w:tc>
        <w:tc>
          <w:tcPr>
            <w:tcW w:w="1062"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Universal – vitamins given to pregnant/ breastfeeding mum without voucher</w:t>
            </w:r>
          </w:p>
        </w:tc>
        <w:tc>
          <w:tcPr>
            <w:tcW w:w="589"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Date</w:t>
            </w:r>
          </w:p>
        </w:tc>
        <w:tc>
          <w:tcPr>
            <w:tcW w:w="1911" w:type="pct"/>
          </w:tcPr>
          <w:p w:rsidR="003A7D10" w:rsidRPr="00BE31AB"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E31AB">
              <w:rPr>
                <w:rFonts w:ascii="Arial" w:hAnsi="Arial" w:cs="Arial"/>
                <w:b/>
              </w:rPr>
              <w:t>Eligible? – v</w:t>
            </w:r>
            <w:r>
              <w:rPr>
                <w:rFonts w:ascii="Arial" w:hAnsi="Arial" w:cs="Arial"/>
                <w:b/>
              </w:rPr>
              <w:t>oucher redeemed or postcode record</w:t>
            </w:r>
            <w:r w:rsidRPr="00BE31AB">
              <w:rPr>
                <w:rFonts w:ascii="Arial" w:hAnsi="Arial" w:cs="Arial"/>
                <w:b/>
              </w:rPr>
              <w:t xml:space="preserve">ed below </w:t>
            </w: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3"/>
          </w:tcPr>
          <w:p w:rsidR="003A7D10" w:rsidRPr="00BE31AB" w:rsidRDefault="003A7D10" w:rsidP="00073EDC">
            <w:pPr>
              <w:rPr>
                <w:rFonts w:ascii="Arial" w:hAnsi="Arial" w:cs="Arial"/>
                <w:sz w:val="28"/>
                <w:szCs w:val="28"/>
              </w:rPr>
            </w:pPr>
            <w:r w:rsidRPr="00BE31AB">
              <w:rPr>
                <w:rFonts w:ascii="Arial" w:hAnsi="Arial" w:cs="Arial"/>
                <w:sz w:val="28"/>
                <w:szCs w:val="28"/>
              </w:rPr>
              <w:lastRenderedPageBreak/>
              <w:t>Women’s Tablets</w:t>
            </w:r>
          </w:p>
          <w:p w:rsidR="003A7D10" w:rsidRDefault="003A7D10" w:rsidP="00073EDC">
            <w:r w:rsidRPr="006219E5">
              <w:rPr>
                <w:rFonts w:ascii="Arial" w:hAnsi="Arial" w:cs="Arial"/>
                <w:noProof/>
                <w:sz w:val="24"/>
                <w:szCs w:val="24"/>
                <w:lang w:eastAsia="en-GB"/>
              </w:rPr>
              <w:drawing>
                <wp:anchor distT="0" distB="0" distL="114300" distR="114300" simplePos="0" relativeHeight="251692032" behindDoc="0" locked="0" layoutInCell="1" allowOverlap="1" wp14:anchorId="6DBF2D08" wp14:editId="5A2F878A">
                  <wp:simplePos x="0" y="0"/>
                  <wp:positionH relativeFrom="column">
                    <wp:posOffset>3518535</wp:posOffset>
                  </wp:positionH>
                  <wp:positionV relativeFrom="paragraph">
                    <wp:posOffset>-146050</wp:posOffset>
                  </wp:positionV>
                  <wp:extent cx="764540" cy="78105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p>
        </w:tc>
        <w:tc>
          <w:tcPr>
            <w:tcW w:w="2500" w:type="pct"/>
            <w:gridSpan w:val="2"/>
          </w:tcPr>
          <w:p w:rsidR="003A7D10" w:rsidRPr="0080526D" w:rsidRDefault="003A7D10" w:rsidP="00073EDC">
            <w:pP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sidRPr="0080526D">
              <w:rPr>
                <w:rFonts w:ascii="Arial" w:hAnsi="Arial" w:cs="Arial"/>
                <w:b/>
                <w:noProof/>
                <w:sz w:val="28"/>
                <w:szCs w:val="28"/>
                <w:lang w:eastAsia="en-GB"/>
              </w:rPr>
              <w:drawing>
                <wp:anchor distT="0" distB="0" distL="114300" distR="114300" simplePos="0" relativeHeight="251693056" behindDoc="0" locked="0" layoutInCell="1" allowOverlap="1" wp14:anchorId="6C6F9ECF" wp14:editId="112C57B3">
                  <wp:simplePos x="0" y="0"/>
                  <wp:positionH relativeFrom="column">
                    <wp:posOffset>3559175</wp:posOffset>
                  </wp:positionH>
                  <wp:positionV relativeFrom="paragraph">
                    <wp:posOffset>24130</wp:posOffset>
                  </wp:positionV>
                  <wp:extent cx="765175" cy="781050"/>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80526D">
              <w:rPr>
                <w:rFonts w:ascii="Arial" w:hAnsi="Arial" w:cs="Arial"/>
                <w:b/>
                <w:sz w:val="28"/>
                <w:szCs w:val="28"/>
              </w:rPr>
              <w:t>Children’s Drops</w:t>
            </w:r>
          </w:p>
        </w:tc>
      </w:tr>
      <w:tr w:rsidR="003A7D10" w:rsidRPr="00BE31AB"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Pr="00BE31AB" w:rsidRDefault="003A7D10" w:rsidP="00073EDC">
            <w:pPr>
              <w:rPr>
                <w:rFonts w:ascii="Arial" w:hAnsi="Arial" w:cs="Arial"/>
              </w:rPr>
            </w:pPr>
            <w:r w:rsidRPr="00BE31AB">
              <w:rPr>
                <w:rFonts w:ascii="Arial" w:hAnsi="Arial" w:cs="Arial"/>
              </w:rPr>
              <w:t>Date</w:t>
            </w:r>
          </w:p>
        </w:tc>
        <w:tc>
          <w:tcPr>
            <w:tcW w:w="1050"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 xml:space="preserve">Eligible? – voucher redeemed or postcode recorded below </w:t>
            </w:r>
          </w:p>
        </w:tc>
        <w:tc>
          <w:tcPr>
            <w:tcW w:w="1062"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Universal – vitamins given to pregnant/ breastfeeding mum without voucher</w:t>
            </w:r>
          </w:p>
        </w:tc>
        <w:tc>
          <w:tcPr>
            <w:tcW w:w="589"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Date</w:t>
            </w:r>
          </w:p>
        </w:tc>
        <w:tc>
          <w:tcPr>
            <w:tcW w:w="1911" w:type="pct"/>
          </w:tcPr>
          <w:p w:rsidR="003A7D10" w:rsidRPr="00BE31AB" w:rsidRDefault="003A7D10" w:rsidP="00073EDC">
            <w:pPr>
              <w:cnfStyle w:val="000000010000" w:firstRow="0" w:lastRow="0" w:firstColumn="0" w:lastColumn="0" w:oddVBand="0" w:evenVBand="0" w:oddHBand="0" w:evenHBand="1" w:firstRowFirstColumn="0" w:firstRowLastColumn="0" w:lastRowFirstColumn="0" w:lastRowLastColumn="0"/>
              <w:rPr>
                <w:rFonts w:ascii="Arial" w:hAnsi="Arial" w:cs="Arial"/>
                <w:b/>
              </w:rPr>
            </w:pPr>
            <w:r w:rsidRPr="00BE31AB">
              <w:rPr>
                <w:rFonts w:ascii="Arial" w:hAnsi="Arial" w:cs="Arial"/>
                <w:b/>
              </w:rPr>
              <w:t>Eligible? – v</w:t>
            </w:r>
            <w:r>
              <w:rPr>
                <w:rFonts w:ascii="Arial" w:hAnsi="Arial" w:cs="Arial"/>
                <w:b/>
              </w:rPr>
              <w:t>oucher redeemed or postcode record</w:t>
            </w:r>
            <w:r w:rsidRPr="00BE31AB">
              <w:rPr>
                <w:rFonts w:ascii="Arial" w:hAnsi="Arial" w:cs="Arial"/>
                <w:b/>
              </w:rPr>
              <w:t xml:space="preserve">ed below </w:t>
            </w: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r w:rsidR="003A7D10" w:rsidTr="00073E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062"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589"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c>
          <w:tcPr>
            <w:tcW w:w="1911" w:type="pct"/>
          </w:tcPr>
          <w:p w:rsidR="003A7D10" w:rsidRDefault="003A7D10" w:rsidP="00073EDC">
            <w:pPr>
              <w:cnfStyle w:val="000000100000" w:firstRow="0" w:lastRow="0" w:firstColumn="0" w:lastColumn="0" w:oddVBand="0" w:evenVBand="0" w:oddHBand="1" w:evenHBand="0" w:firstRowFirstColumn="0" w:firstRowLastColumn="0" w:lastRowFirstColumn="0" w:lastRowLastColumn="0"/>
            </w:pPr>
          </w:p>
        </w:tc>
      </w:tr>
      <w:tr w:rsidR="003A7D10" w:rsidTr="00073E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Pr>
          <w:p w:rsidR="003A7D10" w:rsidRDefault="003A7D10" w:rsidP="00073EDC"/>
        </w:tc>
        <w:tc>
          <w:tcPr>
            <w:tcW w:w="1050"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062"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589"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c>
          <w:tcPr>
            <w:tcW w:w="1911" w:type="pct"/>
          </w:tcPr>
          <w:p w:rsidR="003A7D10" w:rsidRDefault="003A7D10" w:rsidP="00073EDC">
            <w:pPr>
              <w:cnfStyle w:val="000000010000" w:firstRow="0" w:lastRow="0" w:firstColumn="0" w:lastColumn="0" w:oddVBand="0" w:evenVBand="0" w:oddHBand="0" w:evenHBand="1" w:firstRowFirstColumn="0" w:firstRowLastColumn="0" w:lastRowFirstColumn="0" w:lastRowLastColumn="0"/>
            </w:pPr>
          </w:p>
        </w:tc>
      </w:tr>
    </w:tbl>
    <w:p w:rsidR="003A7D10" w:rsidRPr="006219E5" w:rsidRDefault="003A7D10" w:rsidP="003A7D10">
      <w:pPr>
        <w:spacing w:after="0" w:line="240" w:lineRule="auto"/>
      </w:pPr>
    </w:p>
    <w:p w:rsidR="0088469B" w:rsidRPr="0088469B" w:rsidRDefault="0088469B" w:rsidP="0088469B">
      <w:pPr>
        <w:spacing w:after="0" w:line="240" w:lineRule="auto"/>
        <w:rPr>
          <w:rFonts w:ascii="Arial" w:hAnsi="Arial" w:cs="Arial"/>
        </w:rPr>
      </w:pPr>
    </w:p>
    <w:p w:rsidR="00693B84" w:rsidRDefault="00693B84" w:rsidP="00693B84">
      <w:r>
        <w:rPr>
          <w:noProof/>
          <w:lang w:eastAsia="en-GB"/>
        </w:rPr>
        <w:lastRenderedPageBreak/>
        <w:drawing>
          <wp:anchor distT="0" distB="0" distL="114300" distR="114300" simplePos="0" relativeHeight="251696128" behindDoc="0" locked="0" layoutInCell="1" allowOverlap="1" wp14:anchorId="6D2D221A" wp14:editId="7782227F">
            <wp:simplePos x="0" y="0"/>
            <wp:positionH relativeFrom="column">
              <wp:posOffset>7991475</wp:posOffset>
            </wp:positionH>
            <wp:positionV relativeFrom="paragraph">
              <wp:posOffset>-176530</wp:posOffset>
            </wp:positionV>
            <wp:extent cx="1228725" cy="84328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family.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28725" cy="8432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97152" behindDoc="0" locked="0" layoutInCell="1" allowOverlap="1" wp14:anchorId="5672676F" wp14:editId="7DF6EC8E">
            <wp:simplePos x="0" y="0"/>
            <wp:positionH relativeFrom="column">
              <wp:posOffset>-333375</wp:posOffset>
            </wp:positionH>
            <wp:positionV relativeFrom="paragraph">
              <wp:posOffset>-238125</wp:posOffset>
            </wp:positionV>
            <wp:extent cx="1964690" cy="990600"/>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1">
                      <a:extLst>
                        <a:ext uri="{28A0092B-C50C-407E-A947-70E740481C1C}">
                          <a14:useLocalDpi xmlns:a14="http://schemas.microsoft.com/office/drawing/2010/main" val="0"/>
                        </a:ext>
                      </a:extLst>
                    </a:blip>
                    <a:stretch>
                      <a:fillRect/>
                    </a:stretch>
                  </pic:blipFill>
                  <pic:spPr>
                    <a:xfrm>
                      <a:off x="0" y="0"/>
                      <a:ext cx="1964690" cy="990600"/>
                    </a:xfrm>
                    <a:prstGeom prst="rect">
                      <a:avLst/>
                    </a:prstGeom>
                  </pic:spPr>
                </pic:pic>
              </a:graphicData>
            </a:graphic>
            <wp14:sizeRelH relativeFrom="page">
              <wp14:pctWidth>0</wp14:pctWidth>
            </wp14:sizeRelH>
            <wp14:sizeRelV relativeFrom="page">
              <wp14:pctHeight>0</wp14:pctHeight>
            </wp14:sizeRelV>
          </wp:anchor>
        </w:drawing>
      </w:r>
      <w:r>
        <w:t xml:space="preserve">    </w:t>
      </w:r>
      <w:r>
        <w:rPr>
          <w:rFonts w:ascii="Arial" w:hAnsi="Arial" w:cs="Arial"/>
          <w:b/>
          <w:noProof/>
          <w:sz w:val="28"/>
          <w:szCs w:val="28"/>
          <w:lang w:eastAsia="en-GB"/>
        </w:rPr>
        <mc:AlternateContent>
          <mc:Choice Requires="wps">
            <w:drawing>
              <wp:anchor distT="0" distB="0" distL="114300" distR="114300" simplePos="0" relativeHeight="251705344" behindDoc="0" locked="0" layoutInCell="1" allowOverlap="1" wp14:anchorId="04DDFE9F" wp14:editId="537DD721">
                <wp:simplePos x="0" y="0"/>
                <wp:positionH relativeFrom="column">
                  <wp:posOffset>-1669415</wp:posOffset>
                </wp:positionH>
                <wp:positionV relativeFrom="paragraph">
                  <wp:posOffset>-352425</wp:posOffset>
                </wp:positionV>
                <wp:extent cx="933450" cy="34290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933450" cy="342900"/>
                        </a:xfrm>
                        <a:prstGeom prst="rect">
                          <a:avLst/>
                        </a:prstGeom>
                        <a:noFill/>
                        <a:ln w="6350">
                          <a:noFill/>
                        </a:ln>
                        <a:effectLst/>
                      </wps:spPr>
                      <wps:txbx>
                        <w:txbxContent>
                          <w:p w:rsidR="00CA6EAC" w:rsidRPr="003A7D10" w:rsidRDefault="00CA6EAC" w:rsidP="00693B84">
                            <w:pPr>
                              <w:rPr>
                                <w:b/>
                              </w:rPr>
                            </w:pPr>
                            <w:r>
                              <w:rPr>
                                <w:b/>
                              </w:rPr>
                              <w:t>Appendix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2" o:spid="_x0000_s1039" type="#_x0000_t202" style="position:absolute;margin-left:-131.45pt;margin-top:-27.75pt;width:73.5pt;height:27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" filled="f" stroked="f" strokeweight=".5pt">
                <v:textbox>
                  <w:txbxContent>
                    <w:p w:rsidR="00CA6EAC" w:rsidRPr="003A7D10" w:rsidRDefault="00CA6EAC" w:rsidP="00693B84">
                      <w:pPr>
                        <w:rPr>
                          <w:b/>
                        </w:rPr>
                      </w:pPr>
                      <w:r>
                        <w:rPr>
                          <w:b/>
                        </w:rPr>
                        <w:t>Appendix 2</w:t>
                      </w:r>
                    </w:p>
                  </w:txbxContent>
                </v:textbox>
              </v:shape>
            </w:pict>
          </mc:Fallback>
        </mc:AlternateContent>
      </w:r>
    </w:p>
    <w:p w:rsidR="00693B84" w:rsidRDefault="00693B84" w:rsidP="00693B84"/>
    <w:p w:rsidR="00693B84" w:rsidRDefault="00693B84" w:rsidP="00510B1C">
      <w:pPr>
        <w:spacing w:after="0" w:line="240" w:lineRule="auto"/>
        <w:jc w:val="center"/>
        <w:rPr>
          <w:rFonts w:ascii="Arial" w:hAnsi="Arial" w:cs="Arial"/>
          <w:b/>
          <w:color w:val="C00000"/>
          <w:sz w:val="28"/>
          <w:szCs w:val="28"/>
        </w:rPr>
      </w:pPr>
      <w:r w:rsidRPr="00B8582C">
        <w:rPr>
          <w:rFonts w:ascii="Arial" w:hAnsi="Arial" w:cs="Arial"/>
          <w:b/>
          <w:sz w:val="28"/>
          <w:szCs w:val="28"/>
        </w:rPr>
        <w:t xml:space="preserve">Healthy Start </w:t>
      </w:r>
      <w:r w:rsidRPr="00B8582C">
        <w:rPr>
          <w:rFonts w:ascii="Arial" w:hAnsi="Arial" w:cs="Arial"/>
          <w:b/>
          <w:color w:val="C00000"/>
          <w:sz w:val="28"/>
          <w:szCs w:val="28"/>
        </w:rPr>
        <w:t>Monthly Return</w:t>
      </w:r>
      <w:r>
        <w:rPr>
          <w:rFonts w:ascii="Arial" w:hAnsi="Arial" w:cs="Arial"/>
          <w:b/>
          <w:color w:val="C00000"/>
          <w:sz w:val="28"/>
          <w:szCs w:val="28"/>
        </w:rPr>
        <w:t xml:space="preserve"> Sheet</w:t>
      </w:r>
    </w:p>
    <w:p w:rsidR="00510B1C" w:rsidRPr="00510B1C" w:rsidRDefault="00510B1C" w:rsidP="00510B1C">
      <w:pPr>
        <w:spacing w:after="0" w:line="240" w:lineRule="auto"/>
        <w:jc w:val="center"/>
        <w:rPr>
          <w:rFonts w:ascii="Arial" w:hAnsi="Arial" w:cs="Arial"/>
          <w:b/>
          <w:color w:val="C00000"/>
          <w:sz w:val="16"/>
          <w:szCs w:val="16"/>
        </w:rPr>
      </w:pPr>
    </w:p>
    <w:p w:rsidR="00510B1C" w:rsidRDefault="00510B1C" w:rsidP="00510B1C">
      <w:pPr>
        <w:spacing w:after="0" w:line="240" w:lineRule="auto"/>
        <w:jc w:val="center"/>
        <w:rPr>
          <w:rFonts w:ascii="Arial" w:hAnsi="Arial" w:cs="Arial"/>
          <w:b/>
          <w:color w:val="C00000"/>
          <w:sz w:val="24"/>
          <w:szCs w:val="24"/>
        </w:rPr>
      </w:pPr>
      <w:r w:rsidRPr="00510B1C">
        <w:rPr>
          <w:rFonts w:ascii="Arial" w:hAnsi="Arial" w:cs="Arial"/>
          <w:b/>
          <w:color w:val="C00000"/>
          <w:sz w:val="24"/>
          <w:szCs w:val="24"/>
        </w:rPr>
        <w:t>To be returned to Public Health in a freepost envelope (provided) at the end of every month.</w:t>
      </w:r>
      <w:r>
        <w:rPr>
          <w:rFonts w:ascii="Arial" w:hAnsi="Arial" w:cs="Arial"/>
          <w:b/>
          <w:color w:val="C00000"/>
          <w:sz w:val="24"/>
          <w:szCs w:val="24"/>
        </w:rPr>
        <w:t xml:space="preserve"> </w:t>
      </w:r>
    </w:p>
    <w:p w:rsidR="00510B1C" w:rsidRDefault="00510B1C" w:rsidP="00510B1C">
      <w:pPr>
        <w:spacing w:after="0" w:line="240" w:lineRule="auto"/>
        <w:jc w:val="center"/>
        <w:rPr>
          <w:rFonts w:ascii="Arial" w:hAnsi="Arial" w:cs="Arial"/>
          <w:b/>
          <w:color w:val="C00000"/>
          <w:sz w:val="24"/>
          <w:szCs w:val="24"/>
        </w:rPr>
      </w:pPr>
      <w:r>
        <w:rPr>
          <w:rFonts w:ascii="Arial" w:hAnsi="Arial" w:cs="Arial"/>
          <w:b/>
          <w:color w:val="C00000"/>
          <w:sz w:val="24"/>
          <w:szCs w:val="24"/>
        </w:rPr>
        <w:t>If there are no envelopes available, please phone 0121 704 8127.</w:t>
      </w:r>
    </w:p>
    <w:p w:rsidR="00510B1C" w:rsidRPr="00510B1C" w:rsidRDefault="00510B1C" w:rsidP="00510B1C">
      <w:pPr>
        <w:spacing w:after="0" w:line="240" w:lineRule="auto"/>
        <w:jc w:val="center"/>
        <w:rPr>
          <w:rFonts w:ascii="Arial" w:hAnsi="Arial" w:cs="Arial"/>
          <w:b/>
          <w:color w:val="C00000"/>
          <w:sz w:val="16"/>
          <w:szCs w:val="16"/>
        </w:rPr>
      </w:pPr>
    </w:p>
    <w:p w:rsidR="00693B84" w:rsidRPr="00A1444F" w:rsidRDefault="00693B84" w:rsidP="00693B84">
      <w:pPr>
        <w:rPr>
          <w:rFonts w:ascii="Arial" w:hAnsi="Arial" w:cs="Arial"/>
          <w:b/>
          <w:sz w:val="24"/>
          <w:szCs w:val="24"/>
        </w:rPr>
      </w:pPr>
      <w:r w:rsidRPr="00A1444F">
        <w:rPr>
          <w:rFonts w:ascii="Arial" w:hAnsi="Arial" w:cs="Arial"/>
          <w:b/>
          <w:sz w:val="24"/>
          <w:szCs w:val="24"/>
        </w:rPr>
        <w:t>Month: _______ Year: ______</w:t>
      </w:r>
      <w:r w:rsidRPr="00A1444F">
        <w:rPr>
          <w:rFonts w:ascii="Arial" w:hAnsi="Arial" w:cs="Arial"/>
          <w:b/>
          <w:sz w:val="24"/>
          <w:szCs w:val="24"/>
        </w:rPr>
        <w:tab/>
        <w:t>Name of person completing sheet: ________________________________</w:t>
      </w:r>
    </w:p>
    <w:p w:rsidR="00693B84" w:rsidRPr="00A1444F" w:rsidRDefault="00693B84" w:rsidP="00693B84">
      <w:pPr>
        <w:rPr>
          <w:rFonts w:ascii="Arial" w:hAnsi="Arial" w:cs="Arial"/>
          <w:b/>
          <w:sz w:val="24"/>
          <w:szCs w:val="24"/>
        </w:rPr>
      </w:pPr>
      <w:r w:rsidRPr="00A1444F">
        <w:rPr>
          <w:rFonts w:ascii="Arial" w:hAnsi="Arial" w:cs="Arial"/>
          <w:b/>
          <w:sz w:val="24"/>
          <w:szCs w:val="24"/>
        </w:rPr>
        <w:t xml:space="preserve">Name of venue: _______________________________ </w:t>
      </w:r>
      <w:r>
        <w:rPr>
          <w:rFonts w:ascii="Arial" w:hAnsi="Arial" w:cs="Arial"/>
          <w:b/>
          <w:sz w:val="24"/>
          <w:szCs w:val="24"/>
        </w:rPr>
        <w:t>Contact T</w:t>
      </w:r>
      <w:r w:rsidRPr="00A1444F">
        <w:rPr>
          <w:rFonts w:ascii="Arial" w:hAnsi="Arial" w:cs="Arial"/>
          <w:b/>
          <w:sz w:val="24"/>
          <w:szCs w:val="24"/>
        </w:rPr>
        <w:t>el no. _______________________________</w:t>
      </w:r>
    </w:p>
    <w:tbl>
      <w:tblPr>
        <w:tblStyle w:val="LightGrid-Accent4"/>
        <w:tblW w:w="5000" w:type="pct"/>
        <w:tblLook w:val="04A0" w:firstRow="1" w:lastRow="0" w:firstColumn="1" w:lastColumn="0" w:noHBand="0" w:noVBand="1"/>
      </w:tblPr>
      <w:tblGrid>
        <w:gridCol w:w="1383"/>
        <w:gridCol w:w="2736"/>
        <w:gridCol w:w="2996"/>
        <w:gridCol w:w="7059"/>
      </w:tblGrid>
      <w:tr w:rsidR="00693B84" w:rsidTr="00510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0" w:type="pct"/>
            <w:gridSpan w:val="3"/>
          </w:tcPr>
          <w:p w:rsidR="00693B84" w:rsidRPr="00BE31AB" w:rsidRDefault="00693B84" w:rsidP="00510B1C">
            <w:pPr>
              <w:rPr>
                <w:rFonts w:ascii="Arial" w:hAnsi="Arial" w:cs="Arial"/>
                <w:sz w:val="28"/>
                <w:szCs w:val="28"/>
              </w:rPr>
            </w:pPr>
            <w:r w:rsidRPr="006219E5">
              <w:rPr>
                <w:rFonts w:ascii="Arial" w:hAnsi="Arial" w:cs="Arial"/>
                <w:noProof/>
                <w:sz w:val="24"/>
                <w:szCs w:val="24"/>
                <w:lang w:eastAsia="en-GB"/>
              </w:rPr>
              <w:drawing>
                <wp:anchor distT="0" distB="0" distL="114300" distR="114300" simplePos="0" relativeHeight="251698176" behindDoc="0" locked="0" layoutInCell="1" allowOverlap="1" wp14:anchorId="1DB2DDC3" wp14:editId="71F25455">
                  <wp:simplePos x="0" y="0"/>
                  <wp:positionH relativeFrom="column">
                    <wp:posOffset>3518535</wp:posOffset>
                  </wp:positionH>
                  <wp:positionV relativeFrom="paragraph">
                    <wp:posOffset>29845</wp:posOffset>
                  </wp:positionV>
                  <wp:extent cx="764540" cy="781050"/>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wome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4540" cy="781050"/>
                          </a:xfrm>
                          <a:prstGeom prst="rect">
                            <a:avLst/>
                          </a:prstGeom>
                        </pic:spPr>
                      </pic:pic>
                    </a:graphicData>
                  </a:graphic>
                  <wp14:sizeRelH relativeFrom="page">
                    <wp14:pctWidth>0</wp14:pctWidth>
                  </wp14:sizeRelH>
                  <wp14:sizeRelV relativeFrom="page">
                    <wp14:pctHeight>0</wp14:pctHeight>
                  </wp14:sizeRelV>
                </wp:anchor>
              </w:drawing>
            </w:r>
            <w:r w:rsidRPr="00BE31AB">
              <w:rPr>
                <w:rFonts w:ascii="Arial" w:hAnsi="Arial" w:cs="Arial"/>
                <w:sz w:val="28"/>
                <w:szCs w:val="28"/>
              </w:rPr>
              <w:t>Women’s Tablets</w:t>
            </w:r>
          </w:p>
          <w:p w:rsidR="00693B84" w:rsidRDefault="00693B84" w:rsidP="00510B1C"/>
        </w:tc>
        <w:tc>
          <w:tcPr>
            <w:tcW w:w="2490" w:type="pct"/>
          </w:tcPr>
          <w:p w:rsidR="00693B84" w:rsidRPr="00BE31AB" w:rsidRDefault="00693B84" w:rsidP="00510B1C">
            <w:pP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sidRPr="00BE31AB">
              <w:rPr>
                <w:rFonts w:ascii="Arial" w:hAnsi="Arial" w:cs="Arial"/>
                <w:noProof/>
                <w:sz w:val="28"/>
                <w:szCs w:val="28"/>
                <w:lang w:eastAsia="en-GB"/>
              </w:rPr>
              <w:drawing>
                <wp:anchor distT="0" distB="0" distL="114300" distR="114300" simplePos="0" relativeHeight="251699200" behindDoc="0" locked="0" layoutInCell="1" allowOverlap="1" wp14:anchorId="789A408E" wp14:editId="50AB7535">
                  <wp:simplePos x="0" y="0"/>
                  <wp:positionH relativeFrom="column">
                    <wp:posOffset>3559175</wp:posOffset>
                  </wp:positionH>
                  <wp:positionV relativeFrom="paragraph">
                    <wp:posOffset>24130</wp:posOffset>
                  </wp:positionV>
                  <wp:extent cx="765175" cy="78105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65175" cy="781050"/>
                          </a:xfrm>
                          <a:prstGeom prst="rect">
                            <a:avLst/>
                          </a:prstGeom>
                        </pic:spPr>
                      </pic:pic>
                    </a:graphicData>
                  </a:graphic>
                  <wp14:sizeRelH relativeFrom="page">
                    <wp14:pctWidth>0</wp14:pctWidth>
                  </wp14:sizeRelH>
                  <wp14:sizeRelV relativeFrom="page">
                    <wp14:pctHeight>0</wp14:pctHeight>
                  </wp14:sizeRelV>
                </wp:anchor>
              </w:drawing>
            </w:r>
            <w:r w:rsidRPr="00BE31AB">
              <w:rPr>
                <w:rFonts w:ascii="Arial" w:hAnsi="Arial" w:cs="Arial"/>
                <w:sz w:val="28"/>
                <w:szCs w:val="28"/>
              </w:rPr>
              <w:t>Children’s Drops</w:t>
            </w:r>
          </w:p>
        </w:tc>
      </w:tr>
      <w:tr w:rsidR="00693B84" w:rsidRPr="00BE31AB" w:rsidTr="0051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pct"/>
          </w:tcPr>
          <w:p w:rsidR="00693B84" w:rsidRPr="005C113A" w:rsidRDefault="00693B84" w:rsidP="00510B1C">
            <w:pPr>
              <w:rPr>
                <w:rFonts w:ascii="Arial" w:hAnsi="Arial" w:cs="Arial"/>
                <w:b w:val="0"/>
              </w:rPr>
            </w:pPr>
            <w:r w:rsidRPr="005C113A">
              <w:rPr>
                <w:rFonts w:ascii="Arial" w:hAnsi="Arial" w:cs="Arial"/>
                <w:b w:val="0"/>
              </w:rPr>
              <w:t>Date</w:t>
            </w:r>
          </w:p>
        </w:tc>
        <w:tc>
          <w:tcPr>
            <w:tcW w:w="965" w:type="pct"/>
          </w:tcPr>
          <w:p w:rsidR="00693B84" w:rsidRPr="005C113A" w:rsidRDefault="00693B84" w:rsidP="00510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C113A">
              <w:rPr>
                <w:rFonts w:ascii="Arial" w:hAnsi="Arial" w:cs="Arial"/>
              </w:rPr>
              <w:t xml:space="preserve">Number of bottles of women’s tablets given this month to eligible families with </w:t>
            </w:r>
            <w:r w:rsidRPr="005C113A">
              <w:rPr>
                <w:rFonts w:ascii="Arial" w:hAnsi="Arial" w:cs="Arial"/>
                <w:color w:val="00B050"/>
              </w:rPr>
              <w:t>green vouchers</w:t>
            </w:r>
          </w:p>
        </w:tc>
        <w:tc>
          <w:tcPr>
            <w:tcW w:w="1057" w:type="pct"/>
          </w:tcPr>
          <w:p w:rsidR="00693B84" w:rsidRPr="005C113A" w:rsidRDefault="00693B84" w:rsidP="00510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C113A">
              <w:rPr>
                <w:rFonts w:ascii="Arial" w:hAnsi="Arial" w:cs="Arial"/>
              </w:rPr>
              <w:t xml:space="preserve">Universal – number of bottles of women’s vitamin tablets given to pregnant/ breastfeeding mums </w:t>
            </w:r>
            <w:r w:rsidRPr="005C113A">
              <w:rPr>
                <w:rFonts w:ascii="Arial" w:hAnsi="Arial" w:cs="Arial"/>
                <w:color w:val="C00000"/>
              </w:rPr>
              <w:t>without voucher</w:t>
            </w:r>
          </w:p>
        </w:tc>
        <w:tc>
          <w:tcPr>
            <w:tcW w:w="2490" w:type="pct"/>
          </w:tcPr>
          <w:p w:rsidR="00693B84" w:rsidRPr="005C113A" w:rsidRDefault="00693B84" w:rsidP="00510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C113A">
              <w:rPr>
                <w:rFonts w:ascii="Arial" w:hAnsi="Arial" w:cs="Arial"/>
              </w:rPr>
              <w:t xml:space="preserve">Number of bottles of children’s vitamin drops given this month to eligible families with </w:t>
            </w:r>
            <w:r w:rsidRPr="005C113A">
              <w:rPr>
                <w:rFonts w:ascii="Arial" w:hAnsi="Arial" w:cs="Arial"/>
                <w:color w:val="00B050"/>
              </w:rPr>
              <w:t>green vouchers</w:t>
            </w:r>
            <w:r w:rsidRPr="005C113A">
              <w:rPr>
                <w:rFonts w:ascii="Arial" w:hAnsi="Arial" w:cs="Arial"/>
              </w:rPr>
              <w:t xml:space="preserve"> (or postcode collected in exceptional circumstances, such as client is known to be eligible but doesn’t have a voucher)</w:t>
            </w:r>
          </w:p>
        </w:tc>
      </w:tr>
      <w:tr w:rsidR="00693B84" w:rsidTr="00510B1C">
        <w:trPr>
          <w:cnfStyle w:val="000000010000" w:firstRow="0" w:lastRow="0" w:firstColumn="0" w:lastColumn="0" w:oddVBand="0" w:evenVBand="0" w:oddHBand="0" w:evenHBand="1"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488" w:type="pct"/>
          </w:tcPr>
          <w:p w:rsidR="00693B84" w:rsidRDefault="00693B84" w:rsidP="00510B1C"/>
        </w:tc>
        <w:tc>
          <w:tcPr>
            <w:tcW w:w="965" w:type="pct"/>
          </w:tcPr>
          <w:p w:rsidR="00693B84" w:rsidRDefault="00693B84" w:rsidP="00510B1C">
            <w:pPr>
              <w:cnfStyle w:val="000000010000" w:firstRow="0" w:lastRow="0" w:firstColumn="0" w:lastColumn="0" w:oddVBand="0" w:evenVBand="0" w:oddHBand="0" w:evenHBand="1" w:firstRowFirstColumn="0" w:firstRowLastColumn="0" w:lastRowFirstColumn="0" w:lastRowLastColumn="0"/>
            </w:pPr>
          </w:p>
        </w:tc>
        <w:tc>
          <w:tcPr>
            <w:tcW w:w="1057" w:type="pct"/>
          </w:tcPr>
          <w:p w:rsidR="00693B84" w:rsidRDefault="00693B84" w:rsidP="00510B1C">
            <w:pPr>
              <w:cnfStyle w:val="000000010000" w:firstRow="0" w:lastRow="0" w:firstColumn="0" w:lastColumn="0" w:oddVBand="0" w:evenVBand="0" w:oddHBand="0" w:evenHBand="1" w:firstRowFirstColumn="0" w:firstRowLastColumn="0" w:lastRowFirstColumn="0" w:lastRowLastColumn="0"/>
            </w:pPr>
          </w:p>
        </w:tc>
        <w:tc>
          <w:tcPr>
            <w:tcW w:w="2490" w:type="pct"/>
            <w:tcBorders>
              <w:bottom w:val="single" w:sz="4" w:space="0" w:color="auto"/>
            </w:tcBorders>
          </w:tcPr>
          <w:p w:rsidR="00693B84" w:rsidRDefault="00693B84" w:rsidP="00510B1C">
            <w:pPr>
              <w:cnfStyle w:val="000000010000" w:firstRow="0" w:lastRow="0" w:firstColumn="0" w:lastColumn="0" w:oddVBand="0" w:evenVBand="0" w:oddHBand="0" w:evenHBand="1" w:firstRowFirstColumn="0" w:firstRowLastColumn="0" w:lastRowFirstColumn="0" w:lastRowLastColumn="0"/>
            </w:pPr>
          </w:p>
        </w:tc>
      </w:tr>
    </w:tbl>
    <w:p w:rsidR="00693B84" w:rsidRDefault="00693B84" w:rsidP="00693B84">
      <w:pPr>
        <w:spacing w:after="0" w:line="240" w:lineRule="auto"/>
        <w:rPr>
          <w:rFonts w:ascii="Arial" w:hAnsi="Arial" w:cs="Arial"/>
          <w:b/>
        </w:rPr>
      </w:pPr>
    </w:p>
    <w:p w:rsidR="00693B84" w:rsidRDefault="00693B84" w:rsidP="00693B84">
      <w:pPr>
        <w:spacing w:after="0" w:line="240" w:lineRule="auto"/>
        <w:rPr>
          <w:rFonts w:ascii="Arial" w:hAnsi="Arial" w:cs="Arial"/>
          <w:b/>
        </w:rPr>
      </w:pPr>
      <w:r>
        <w:rPr>
          <w:rFonts w:ascii="Arial" w:hAnsi="Arial" w:cs="Arial"/>
          <w:b/>
        </w:rPr>
        <w:t xml:space="preserve">Signed: _____________________________________________ </w:t>
      </w:r>
      <w:r>
        <w:rPr>
          <w:rFonts w:ascii="Arial" w:hAnsi="Arial" w:cs="Arial"/>
          <w:b/>
        </w:rPr>
        <w:tab/>
        <w:t xml:space="preserve">    Job title: ___________________________________________________</w:t>
      </w:r>
    </w:p>
    <w:p w:rsidR="00693B84" w:rsidRPr="00510B1C" w:rsidRDefault="00693B84" w:rsidP="00693B84">
      <w:pPr>
        <w:spacing w:after="0" w:line="240" w:lineRule="auto"/>
        <w:rPr>
          <w:rFonts w:ascii="Arial" w:hAnsi="Arial" w:cs="Arial"/>
          <w:b/>
          <w:sz w:val="16"/>
          <w:szCs w:val="16"/>
        </w:rPr>
      </w:pPr>
    </w:p>
    <w:p w:rsidR="00693B84" w:rsidRPr="005C113A" w:rsidRDefault="00693B84" w:rsidP="00693B84">
      <w:pPr>
        <w:spacing w:after="0" w:line="240" w:lineRule="auto"/>
        <w:rPr>
          <w:rFonts w:ascii="Arial" w:hAnsi="Arial" w:cs="Arial"/>
          <w:b/>
          <w:sz w:val="24"/>
          <w:szCs w:val="24"/>
        </w:rPr>
      </w:pPr>
      <w:r w:rsidRPr="005C113A">
        <w:rPr>
          <w:rFonts w:ascii="Arial" w:hAnsi="Arial" w:cs="Arial"/>
          <w:b/>
          <w:sz w:val="24"/>
          <w:szCs w:val="24"/>
        </w:rPr>
        <w:t>Re-stocking information</w:t>
      </w:r>
    </w:p>
    <w:p w:rsidR="00693B84" w:rsidRPr="00510B1C" w:rsidRDefault="00693B84" w:rsidP="00693B84">
      <w:pPr>
        <w:spacing w:after="0" w:line="240" w:lineRule="auto"/>
        <w:rPr>
          <w:rFonts w:ascii="Arial" w:hAnsi="Arial" w:cs="Arial"/>
          <w:b/>
          <w:sz w:val="16"/>
          <w:szCs w:val="16"/>
        </w:rPr>
      </w:pPr>
    </w:p>
    <w:p w:rsidR="00693B84" w:rsidRDefault="00693B84" w:rsidP="00693B84">
      <w:pPr>
        <w:spacing w:after="0" w:line="240" w:lineRule="auto"/>
        <w:rPr>
          <w:rFonts w:ascii="Arial" w:hAnsi="Arial" w:cs="Arial"/>
        </w:rPr>
      </w:pPr>
      <w:r w:rsidRPr="005C113A">
        <w:rPr>
          <w:rFonts w:ascii="Arial" w:hAnsi="Arial" w:cs="Arial"/>
          <w:b/>
        </w:rPr>
        <w:t>Please complete:</w:t>
      </w:r>
      <w:r>
        <w:rPr>
          <w:rFonts w:ascii="Arial" w:hAnsi="Arial" w:cs="Arial"/>
          <w:b/>
        </w:rPr>
        <w:t xml:space="preserve"> </w:t>
      </w:r>
      <w:r>
        <w:rPr>
          <w:rFonts w:ascii="Arial" w:hAnsi="Arial" w:cs="Arial"/>
        </w:rPr>
        <w:t>The stocks are low of the following and a delivery is needed: (please tick all that apply)</w:t>
      </w:r>
    </w:p>
    <w:p w:rsidR="00693B84" w:rsidRDefault="00693B84" w:rsidP="00693B84">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703296" behindDoc="0" locked="0" layoutInCell="1" allowOverlap="1" wp14:anchorId="5CBC4233" wp14:editId="3D449776">
                <wp:simplePos x="0" y="0"/>
                <wp:positionH relativeFrom="column">
                  <wp:posOffset>6953250</wp:posOffset>
                </wp:positionH>
                <wp:positionV relativeFrom="paragraph">
                  <wp:posOffset>114300</wp:posOffset>
                </wp:positionV>
                <wp:extent cx="247650" cy="219075"/>
                <wp:effectExtent l="0" t="0" r="19050" b="28575"/>
                <wp:wrapNone/>
                <wp:docPr id="34" name="Rounded Rectangle 34"/>
                <wp:cNvGraphicFramePr/>
                <a:graphic xmlns:a="http://schemas.openxmlformats.org/drawingml/2006/main">
                  <a:graphicData uri="http://schemas.microsoft.com/office/word/2010/wordprocessingShape">
                    <wps:wsp>
                      <wps:cNvSpPr/>
                      <wps:spPr>
                        <a:xfrm>
                          <a:off x="0" y="0"/>
                          <a:ext cx="247650" cy="219075"/>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4" o:spid="_x0000_s1026" style="position:absolute;margin-left:547.5pt;margin-top:9pt;width:19.5pt;height:17.25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" filled="f" strokecolor="#385d8a" strokeweight="2pt"/>
            </w:pict>
          </mc:Fallback>
        </mc:AlternateContent>
      </w:r>
      <w:r>
        <w:rPr>
          <w:rFonts w:ascii="Arial" w:hAnsi="Arial" w:cs="Arial"/>
          <w:noProof/>
          <w:lang w:eastAsia="en-GB"/>
        </w:rPr>
        <mc:AlternateContent>
          <mc:Choice Requires="wps">
            <w:drawing>
              <wp:anchor distT="0" distB="0" distL="114300" distR="114300" simplePos="0" relativeHeight="251702272" behindDoc="0" locked="0" layoutInCell="1" allowOverlap="1" wp14:anchorId="0B736A27" wp14:editId="65BC1D4D">
                <wp:simplePos x="0" y="0"/>
                <wp:positionH relativeFrom="column">
                  <wp:posOffset>4686300</wp:posOffset>
                </wp:positionH>
                <wp:positionV relativeFrom="paragraph">
                  <wp:posOffset>114300</wp:posOffset>
                </wp:positionV>
                <wp:extent cx="247650" cy="219075"/>
                <wp:effectExtent l="0" t="0" r="19050" b="28575"/>
                <wp:wrapNone/>
                <wp:docPr id="35" name="Rounded Rectangle 35"/>
                <wp:cNvGraphicFramePr/>
                <a:graphic xmlns:a="http://schemas.openxmlformats.org/drawingml/2006/main">
                  <a:graphicData uri="http://schemas.microsoft.com/office/word/2010/wordprocessingShape">
                    <wps:wsp>
                      <wps:cNvSpPr/>
                      <wps:spPr>
                        <a:xfrm>
                          <a:off x="0" y="0"/>
                          <a:ext cx="247650" cy="219075"/>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5" o:spid="_x0000_s1026" style="position:absolute;margin-left:369pt;margin-top:9pt;width:19.5pt;height:17.25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" filled="f" strokecolor="#385d8a" strokeweight="2pt"/>
            </w:pict>
          </mc:Fallback>
        </mc:AlternateContent>
      </w:r>
      <w:r>
        <w:rPr>
          <w:rFonts w:ascii="Arial" w:hAnsi="Arial" w:cs="Arial"/>
          <w:noProof/>
          <w:lang w:eastAsia="en-GB"/>
        </w:rPr>
        <mc:AlternateContent>
          <mc:Choice Requires="wps">
            <w:drawing>
              <wp:anchor distT="0" distB="0" distL="114300" distR="114300" simplePos="0" relativeHeight="251701248" behindDoc="0" locked="0" layoutInCell="1" allowOverlap="1" wp14:anchorId="7CBD0995" wp14:editId="7B258792">
                <wp:simplePos x="0" y="0"/>
                <wp:positionH relativeFrom="column">
                  <wp:posOffset>2419350</wp:posOffset>
                </wp:positionH>
                <wp:positionV relativeFrom="paragraph">
                  <wp:posOffset>114300</wp:posOffset>
                </wp:positionV>
                <wp:extent cx="247650" cy="219075"/>
                <wp:effectExtent l="0" t="0" r="19050" b="28575"/>
                <wp:wrapNone/>
                <wp:docPr id="36" name="Rounded Rectangle 36"/>
                <wp:cNvGraphicFramePr/>
                <a:graphic xmlns:a="http://schemas.openxmlformats.org/drawingml/2006/main">
                  <a:graphicData uri="http://schemas.microsoft.com/office/word/2010/wordprocessingShape">
                    <wps:wsp>
                      <wps:cNvSpPr/>
                      <wps:spPr>
                        <a:xfrm>
                          <a:off x="0" y="0"/>
                          <a:ext cx="247650" cy="219075"/>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6" o:spid="_x0000_s1026" style="position:absolute;margin-left:190.5pt;margin-top:9pt;width:19.5pt;height:17.25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" filled="f" strokecolor="#385d8a" strokeweight="2pt"/>
            </w:pict>
          </mc:Fallback>
        </mc:AlternateContent>
      </w:r>
      <w:r>
        <w:rPr>
          <w:rFonts w:ascii="Arial" w:hAnsi="Arial" w:cs="Arial"/>
          <w:noProof/>
          <w:lang w:eastAsia="en-GB"/>
        </w:rPr>
        <mc:AlternateContent>
          <mc:Choice Requires="wps">
            <w:drawing>
              <wp:anchor distT="0" distB="0" distL="114300" distR="114300" simplePos="0" relativeHeight="251700224" behindDoc="0" locked="0" layoutInCell="1" allowOverlap="1" wp14:anchorId="69CEE259" wp14:editId="40CE6957">
                <wp:simplePos x="0" y="0"/>
                <wp:positionH relativeFrom="column">
                  <wp:posOffset>66675</wp:posOffset>
                </wp:positionH>
                <wp:positionV relativeFrom="paragraph">
                  <wp:posOffset>104775</wp:posOffset>
                </wp:positionV>
                <wp:extent cx="247650" cy="219075"/>
                <wp:effectExtent l="0" t="0" r="19050" b="28575"/>
                <wp:wrapNone/>
                <wp:docPr id="37" name="Rounded Rectangle 37"/>
                <wp:cNvGraphicFramePr/>
                <a:graphic xmlns:a="http://schemas.openxmlformats.org/drawingml/2006/main">
                  <a:graphicData uri="http://schemas.microsoft.com/office/word/2010/wordprocessingShape">
                    <wps:wsp>
                      <wps:cNvSpPr/>
                      <wps:spPr>
                        <a:xfrm>
                          <a:off x="0" y="0"/>
                          <a:ext cx="247650" cy="2190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7" o:spid="_x0000_s1026" style="position:absolute;margin-left:5.25pt;margin-top:8.25pt;width:19.5pt;height:17.25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" filled="f" strokecolor="#243f60 [1604]" strokeweight="2pt"/>
            </w:pict>
          </mc:Fallback>
        </mc:AlternateContent>
      </w:r>
      <w:r>
        <w:rPr>
          <w:rFonts w:ascii="Arial" w:hAnsi="Arial" w:cs="Arial"/>
        </w:rPr>
        <w:tab/>
      </w:r>
    </w:p>
    <w:p w:rsidR="003A39AA" w:rsidRDefault="00693B84" w:rsidP="00693B84">
      <w:pPr>
        <w:spacing w:after="0" w:line="240" w:lineRule="auto"/>
        <w:rPr>
          <w:rFonts w:ascii="Arial" w:hAnsi="Arial" w:cs="Arial"/>
        </w:rPr>
      </w:pPr>
      <w:r>
        <w:rPr>
          <w:rFonts w:ascii="Arial" w:hAnsi="Arial" w:cs="Arial"/>
        </w:rPr>
        <w:tab/>
        <w:t>Women’s vitamin tablets</w:t>
      </w:r>
      <w:r>
        <w:rPr>
          <w:rFonts w:ascii="Arial" w:hAnsi="Arial" w:cs="Arial"/>
        </w:rPr>
        <w:tab/>
      </w:r>
      <w:r>
        <w:rPr>
          <w:rFonts w:ascii="Arial" w:hAnsi="Arial" w:cs="Arial"/>
        </w:rPr>
        <w:tab/>
        <w:t>Children’s vitamin drops</w:t>
      </w:r>
      <w:r>
        <w:rPr>
          <w:rFonts w:ascii="Arial" w:hAnsi="Arial" w:cs="Arial"/>
        </w:rPr>
        <w:tab/>
      </w:r>
      <w:r>
        <w:rPr>
          <w:rFonts w:ascii="Arial" w:hAnsi="Arial" w:cs="Arial"/>
        </w:rPr>
        <w:tab/>
        <w:t>Freepost envelopes</w:t>
      </w:r>
      <w:r>
        <w:rPr>
          <w:rFonts w:ascii="Arial" w:hAnsi="Arial" w:cs="Arial"/>
        </w:rPr>
        <w:tab/>
      </w:r>
      <w:r>
        <w:rPr>
          <w:rFonts w:ascii="Arial" w:hAnsi="Arial" w:cs="Arial"/>
        </w:rPr>
        <w:tab/>
      </w:r>
      <w:r>
        <w:rPr>
          <w:rFonts w:ascii="Arial" w:hAnsi="Arial" w:cs="Arial"/>
        </w:rPr>
        <w:tab/>
        <w:t>Monthly Return Sheets</w:t>
      </w:r>
    </w:p>
    <w:p w:rsidR="00623CAD" w:rsidRDefault="00623CAD" w:rsidP="00693B84">
      <w:pPr>
        <w:spacing w:after="0" w:line="240" w:lineRule="auto"/>
        <w:rPr>
          <w:rFonts w:ascii="Arial" w:hAnsi="Arial" w:cs="Arial"/>
        </w:rPr>
      </w:pPr>
      <w:r>
        <w:rPr>
          <w:rFonts w:ascii="Arial" w:hAnsi="Arial" w:cs="Arial"/>
        </w:rPr>
        <w:lastRenderedPageBreak/>
        <w:t>Appendix 3</w:t>
      </w:r>
      <w:bookmarkStart w:id="0" w:name="_GoBack"/>
      <w:bookmarkEnd w:id="0"/>
    </w:p>
    <w:p w:rsidR="00623CAD" w:rsidRDefault="00623CAD" w:rsidP="00693B84">
      <w:pPr>
        <w:spacing w:after="0" w:line="240" w:lineRule="auto"/>
        <w:rPr>
          <w:rFonts w:ascii="Arial" w:hAnsi="Arial" w:cs="Arial"/>
        </w:rPr>
      </w:pPr>
    </w:p>
    <w:p w:rsidR="00623CAD" w:rsidRPr="00C52922" w:rsidRDefault="00623CAD" w:rsidP="00623CAD">
      <w:pPr>
        <w:spacing w:after="0" w:line="240" w:lineRule="auto"/>
        <w:rPr>
          <w:rFonts w:ascii="Arial" w:hAnsi="Arial" w:cs="Arial"/>
          <w:b/>
          <w:sz w:val="28"/>
          <w:szCs w:val="28"/>
        </w:rPr>
      </w:pPr>
      <w:r w:rsidRPr="00C52922">
        <w:rPr>
          <w:rFonts w:ascii="Arial" w:hAnsi="Arial" w:cs="Arial"/>
          <w:b/>
          <w:sz w:val="28"/>
          <w:szCs w:val="28"/>
        </w:rPr>
        <w:t>Pharmacies in Solihull distributing Healthy Start vitamins:</w:t>
      </w:r>
    </w:p>
    <w:p w:rsidR="00623CAD" w:rsidRDefault="00623CAD" w:rsidP="00623CAD">
      <w:pPr>
        <w:spacing w:after="0" w:line="240" w:lineRule="auto"/>
        <w:rPr>
          <w:rFonts w:ascii="Arial" w:hAnsi="Arial" w:cs="Arial"/>
        </w:rPr>
      </w:pPr>
    </w:p>
    <w:tbl>
      <w:tblPr>
        <w:tblStyle w:val="MediumGrid2-Accent4"/>
        <w:tblW w:w="0" w:type="auto"/>
        <w:tblLook w:val="04A0" w:firstRow="1" w:lastRow="0" w:firstColumn="1" w:lastColumn="0" w:noHBand="0" w:noVBand="1"/>
      </w:tblPr>
      <w:tblGrid>
        <w:gridCol w:w="1809"/>
        <w:gridCol w:w="2811"/>
        <w:gridCol w:w="6403"/>
        <w:gridCol w:w="2410"/>
      </w:tblGrid>
      <w:tr w:rsidR="00623CAD" w:rsidRPr="00436EAB" w:rsidTr="00623CA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9" w:type="dxa"/>
          </w:tcPr>
          <w:p w:rsidR="00623CAD" w:rsidRPr="00436EAB" w:rsidRDefault="00623CAD" w:rsidP="0013284D">
            <w:pPr>
              <w:rPr>
                <w:rFonts w:ascii="Arial" w:hAnsi="Arial" w:cs="Arial"/>
              </w:rPr>
            </w:pPr>
            <w:r w:rsidRPr="00436EAB">
              <w:rPr>
                <w:rFonts w:ascii="Arial" w:hAnsi="Arial" w:cs="Arial"/>
              </w:rPr>
              <w:t>Location</w:t>
            </w:r>
          </w:p>
          <w:p w:rsidR="00623CAD" w:rsidRPr="00436EAB" w:rsidRDefault="00623CAD" w:rsidP="0013284D">
            <w:pPr>
              <w:rPr>
                <w:rFonts w:ascii="Arial" w:hAnsi="Arial" w:cs="Arial"/>
              </w:rPr>
            </w:pPr>
          </w:p>
        </w:tc>
        <w:tc>
          <w:tcPr>
            <w:tcW w:w="2811" w:type="dxa"/>
          </w:tcPr>
          <w:p w:rsidR="00623CAD" w:rsidRPr="00436EAB" w:rsidRDefault="00623CAD" w:rsidP="0013284D">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436EAB">
              <w:rPr>
                <w:rFonts w:ascii="Arial" w:hAnsi="Arial" w:cs="Arial"/>
              </w:rPr>
              <w:t>Pharmacy</w:t>
            </w:r>
          </w:p>
        </w:tc>
        <w:tc>
          <w:tcPr>
            <w:tcW w:w="6403" w:type="dxa"/>
          </w:tcPr>
          <w:p w:rsidR="00623CAD" w:rsidRPr="00436EAB" w:rsidRDefault="00623CAD" w:rsidP="0013284D">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436EAB">
              <w:rPr>
                <w:rFonts w:ascii="Arial" w:hAnsi="Arial" w:cs="Arial"/>
              </w:rPr>
              <w:t>Address</w:t>
            </w:r>
          </w:p>
        </w:tc>
        <w:tc>
          <w:tcPr>
            <w:tcW w:w="2410" w:type="dxa"/>
          </w:tcPr>
          <w:p w:rsidR="00623CAD" w:rsidRPr="00436EAB" w:rsidRDefault="00623CAD" w:rsidP="0013284D">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436EAB">
              <w:rPr>
                <w:rFonts w:ascii="Arial" w:hAnsi="Arial" w:cs="Arial"/>
              </w:rPr>
              <w:t>Tel no.</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623CAD" w:rsidRPr="00AD6C85" w:rsidRDefault="00623CAD" w:rsidP="0013284D">
            <w:pPr>
              <w:rPr>
                <w:rFonts w:ascii="Arial" w:hAnsi="Arial" w:cs="Arial"/>
                <w:b w:val="0"/>
                <w:color w:val="0070C0"/>
              </w:rPr>
            </w:pPr>
            <w:r w:rsidRPr="001926B1">
              <w:rPr>
                <w:rFonts w:ascii="Arial" w:hAnsi="Arial" w:cs="Arial"/>
                <w:color w:val="0070C0"/>
              </w:rPr>
              <w:t>Castle Bromwich</w:t>
            </w:r>
          </w:p>
          <w:p w:rsidR="00623CAD" w:rsidRDefault="00623CAD" w:rsidP="0013284D">
            <w:pPr>
              <w:rPr>
                <w:rFonts w:ascii="Arial" w:hAnsi="Arial" w:cs="Arial"/>
              </w:rPr>
            </w:pPr>
          </w:p>
        </w:tc>
        <w:tc>
          <w:tcPr>
            <w:tcW w:w="2811"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rPr>
              <w:t>Boots UK</w:t>
            </w:r>
            <w:r w:rsidRPr="001926B1">
              <w:rPr>
                <w:rFonts w:ascii="Arial" w:hAnsi="Arial" w:cs="Arial"/>
                <w:b/>
              </w:rPr>
              <w:t xml:space="preserve"> Ltd</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352 Bradford Road, Castle Bromwich B36 9AD</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0121 747 3062</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tcPr>
          <w:p w:rsidR="00623CAD" w:rsidRPr="00AD6C85" w:rsidRDefault="00623CAD" w:rsidP="0013284D">
            <w:pPr>
              <w:rPr>
                <w:rFonts w:ascii="Arial" w:hAnsi="Arial" w:cs="Arial"/>
                <w:b w:val="0"/>
                <w:color w:val="0070C0"/>
              </w:rPr>
            </w:pPr>
            <w:proofErr w:type="spellStart"/>
            <w:r>
              <w:rPr>
                <w:rFonts w:ascii="Arial" w:hAnsi="Arial" w:cs="Arial"/>
                <w:color w:val="0070C0"/>
              </w:rPr>
              <w:t>Smiths</w:t>
            </w:r>
            <w:proofErr w:type="spellEnd"/>
            <w:r>
              <w:rPr>
                <w:rFonts w:ascii="Arial" w:hAnsi="Arial" w:cs="Arial"/>
                <w:color w:val="0070C0"/>
              </w:rPr>
              <w:t xml:space="preserve"> Wood</w:t>
            </w:r>
          </w:p>
          <w:p w:rsidR="00623CAD" w:rsidRDefault="00623CAD" w:rsidP="0013284D">
            <w:pPr>
              <w:rPr>
                <w:rFonts w:ascii="Arial" w:hAnsi="Arial" w:cs="Arial"/>
              </w:rPr>
            </w:pPr>
          </w:p>
        </w:tc>
        <w:tc>
          <w:tcPr>
            <w:tcW w:w="2811"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26B1">
              <w:rPr>
                <w:rFonts w:ascii="Arial" w:hAnsi="Arial" w:cs="Arial"/>
                <w:b/>
              </w:rPr>
              <w:t>Boots UK Ltd</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22 Arran Way, Chelmsley Wood B36 0QG</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0121 770 5874</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623CAD" w:rsidRPr="00AD6C85" w:rsidRDefault="00623CAD" w:rsidP="0013284D">
            <w:pPr>
              <w:rPr>
                <w:rFonts w:ascii="Arial" w:hAnsi="Arial" w:cs="Arial"/>
                <w:b w:val="0"/>
                <w:color w:val="0070C0"/>
              </w:rPr>
            </w:pPr>
            <w:r>
              <w:rPr>
                <w:rFonts w:ascii="Arial" w:hAnsi="Arial" w:cs="Arial"/>
                <w:color w:val="0070C0"/>
              </w:rPr>
              <w:t>Kingshurst</w:t>
            </w:r>
          </w:p>
          <w:p w:rsidR="00623CAD" w:rsidRDefault="00623CAD" w:rsidP="0013284D">
            <w:pPr>
              <w:rPr>
                <w:rFonts w:ascii="Arial" w:hAnsi="Arial" w:cs="Arial"/>
              </w:rPr>
            </w:pPr>
          </w:p>
        </w:tc>
        <w:tc>
          <w:tcPr>
            <w:tcW w:w="2811"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926B1">
              <w:rPr>
                <w:rFonts w:ascii="Arial" w:hAnsi="Arial" w:cs="Arial"/>
                <w:b/>
              </w:rPr>
              <w:t>WM Brown Ltd</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15/17 The Parade, Kingshurst B37 6BA</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0121 770 3196</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vMerge w:val="restart"/>
          </w:tcPr>
          <w:p w:rsidR="00623CAD" w:rsidRPr="0056132B" w:rsidRDefault="00623CAD" w:rsidP="0013284D">
            <w:pPr>
              <w:rPr>
                <w:rFonts w:ascii="Arial" w:hAnsi="Arial" w:cs="Arial"/>
                <w:color w:val="0070C0"/>
              </w:rPr>
            </w:pPr>
            <w:r>
              <w:rPr>
                <w:rFonts w:ascii="Arial" w:hAnsi="Arial" w:cs="Arial"/>
                <w:color w:val="0070C0"/>
              </w:rPr>
              <w:t>Chelmsley Wood</w:t>
            </w:r>
          </w:p>
        </w:tc>
        <w:tc>
          <w:tcPr>
            <w:tcW w:w="2811"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26B1">
              <w:rPr>
                <w:rFonts w:ascii="Arial" w:hAnsi="Arial" w:cs="Arial"/>
                <w:b/>
              </w:rPr>
              <w:t>Asda Pharmacy</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Bosworth Drive, Chelmsley Wood B37 5EX</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0121 788 5710</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tcPr>
          <w:p w:rsidR="00623CAD" w:rsidRDefault="00623CAD" w:rsidP="0013284D">
            <w:pPr>
              <w:rPr>
                <w:rFonts w:ascii="Arial" w:hAnsi="Arial" w:cs="Arial"/>
              </w:rPr>
            </w:pPr>
          </w:p>
        </w:tc>
        <w:tc>
          <w:tcPr>
            <w:tcW w:w="2811"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926B1">
              <w:rPr>
                <w:rFonts w:ascii="Arial" w:hAnsi="Arial" w:cs="Arial"/>
                <w:b/>
              </w:rPr>
              <w:t>Boots UK Ltd</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Chelmsley Wood Primary Care Centre, Crabtree Drive B37 5BU</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0121 770 5602</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vMerge/>
          </w:tcPr>
          <w:p w:rsidR="00623CAD" w:rsidRDefault="00623CAD" w:rsidP="0013284D">
            <w:pPr>
              <w:rPr>
                <w:rFonts w:ascii="Arial" w:hAnsi="Arial" w:cs="Arial"/>
              </w:rPr>
            </w:pPr>
          </w:p>
        </w:tc>
        <w:tc>
          <w:tcPr>
            <w:tcW w:w="2811"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26B1">
              <w:rPr>
                <w:rFonts w:ascii="Arial" w:hAnsi="Arial" w:cs="Arial"/>
                <w:b/>
              </w:rPr>
              <w:t>Boots UK Ltd</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29/31 Greenwood Way, Chelmsley Wood B37 5TL</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0121 770 6011</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tcPr>
          <w:p w:rsidR="00623CAD" w:rsidRDefault="00623CAD" w:rsidP="0013284D">
            <w:pPr>
              <w:rPr>
                <w:rFonts w:ascii="Arial" w:hAnsi="Arial" w:cs="Arial"/>
              </w:rPr>
            </w:pPr>
          </w:p>
        </w:tc>
        <w:tc>
          <w:tcPr>
            <w:tcW w:w="2811"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926B1">
              <w:rPr>
                <w:rFonts w:ascii="Arial" w:hAnsi="Arial" w:cs="Arial"/>
                <w:b/>
              </w:rPr>
              <w:t>Dudley Taylor Pharmacy</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5 Craig Croft, Chelmsley Wood, B37 7TR</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0121 770 5077</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tcPr>
          <w:p w:rsidR="00623CAD" w:rsidRPr="00AD6C85" w:rsidRDefault="00623CAD" w:rsidP="0013284D">
            <w:pPr>
              <w:rPr>
                <w:rFonts w:ascii="Arial" w:hAnsi="Arial" w:cs="Arial"/>
                <w:b w:val="0"/>
                <w:color w:val="0070C0"/>
              </w:rPr>
            </w:pPr>
            <w:r>
              <w:rPr>
                <w:rFonts w:ascii="Arial" w:hAnsi="Arial" w:cs="Arial"/>
                <w:color w:val="0070C0"/>
              </w:rPr>
              <w:t>Marston Green</w:t>
            </w:r>
          </w:p>
          <w:p w:rsidR="00623CAD" w:rsidRDefault="00623CAD" w:rsidP="0013284D">
            <w:pPr>
              <w:rPr>
                <w:rFonts w:ascii="Arial" w:hAnsi="Arial" w:cs="Arial"/>
              </w:rPr>
            </w:pPr>
          </w:p>
        </w:tc>
        <w:tc>
          <w:tcPr>
            <w:tcW w:w="2811" w:type="dxa"/>
          </w:tcPr>
          <w:p w:rsidR="00623CAD" w:rsidRPr="001926B1"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56132B">
              <w:rPr>
                <w:rFonts w:ascii="Arial" w:hAnsi="Arial" w:cs="Arial"/>
                <w:b/>
              </w:rPr>
              <w:t>Marston Green Pharmacy</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60 Station Road, Marston Green B37 7BA</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0121 779 2226</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rsidR="00623CAD" w:rsidRPr="0018242B" w:rsidRDefault="00623CAD" w:rsidP="0013284D">
            <w:pPr>
              <w:rPr>
                <w:rFonts w:ascii="Arial" w:hAnsi="Arial" w:cs="Arial"/>
                <w:b w:val="0"/>
                <w:color w:val="0070C0"/>
              </w:rPr>
            </w:pPr>
            <w:r w:rsidRPr="0018242B">
              <w:rPr>
                <w:rFonts w:ascii="Arial" w:hAnsi="Arial" w:cs="Arial"/>
                <w:color w:val="0070C0"/>
              </w:rPr>
              <w:t>Hampton-in-Arden</w:t>
            </w:r>
          </w:p>
          <w:p w:rsidR="00623CAD" w:rsidRDefault="00623CAD" w:rsidP="0013284D">
            <w:pPr>
              <w:rPr>
                <w:rFonts w:ascii="Arial" w:hAnsi="Arial" w:cs="Arial"/>
              </w:rPr>
            </w:pPr>
          </w:p>
        </w:tc>
        <w:tc>
          <w:tcPr>
            <w:tcW w:w="2811" w:type="dxa"/>
          </w:tcPr>
          <w:p w:rsidR="00623CAD" w:rsidRPr="001926B1"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8242B">
              <w:rPr>
                <w:rFonts w:ascii="Arial" w:eastAsia="Times New Roman" w:hAnsi="Arial" w:cs="Arial"/>
                <w:b/>
                <w:bCs/>
                <w:lang w:val="en" w:eastAsia="en-GB"/>
              </w:rPr>
              <w:t>St Mary's Pharmacy</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8242B">
              <w:rPr>
                <w:rFonts w:ascii="Arial" w:eastAsia="Times New Roman" w:hAnsi="Arial" w:cs="Arial"/>
                <w:lang w:val="en" w:eastAsia="en-GB"/>
              </w:rPr>
              <w:t>48 Fentham Road, Hampton-In-Arden, Solihull B92 0AY</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8242B">
              <w:rPr>
                <w:rFonts w:ascii="Arial" w:eastAsia="Times New Roman" w:hAnsi="Arial" w:cs="Arial"/>
                <w:lang w:val="en" w:eastAsia="en-GB"/>
              </w:rPr>
              <w:t>01675 442696</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tcPr>
          <w:p w:rsidR="00623CAD" w:rsidRPr="001926B1" w:rsidRDefault="00623CAD" w:rsidP="0013284D">
            <w:pPr>
              <w:rPr>
                <w:rFonts w:ascii="Arial" w:hAnsi="Arial" w:cs="Arial"/>
                <w:b w:val="0"/>
                <w:color w:val="0070C0"/>
              </w:rPr>
            </w:pPr>
            <w:r w:rsidRPr="001926B1">
              <w:rPr>
                <w:rFonts w:ascii="Arial" w:hAnsi="Arial" w:cs="Arial"/>
                <w:color w:val="0070C0"/>
              </w:rPr>
              <w:t>Olton</w:t>
            </w:r>
          </w:p>
          <w:p w:rsidR="00623CAD" w:rsidRDefault="00623CAD" w:rsidP="0013284D">
            <w:pPr>
              <w:rPr>
                <w:rFonts w:ascii="Arial" w:hAnsi="Arial" w:cs="Arial"/>
              </w:rPr>
            </w:pPr>
          </w:p>
        </w:tc>
        <w:tc>
          <w:tcPr>
            <w:tcW w:w="2811" w:type="dxa"/>
          </w:tcPr>
          <w:p w:rsidR="00623CAD" w:rsidRPr="001926B1"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18242B">
              <w:rPr>
                <w:rFonts w:ascii="Arial" w:hAnsi="Arial" w:cs="Arial"/>
                <w:b/>
              </w:rPr>
              <w:t>Gospel Lane Pharmacy</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368 Gospel Lane, Olton B27 7AJ</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0121 706 1441</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val="restart"/>
          </w:tcPr>
          <w:p w:rsidR="00623CAD" w:rsidRDefault="00623CAD" w:rsidP="0013284D">
            <w:pPr>
              <w:rPr>
                <w:rFonts w:ascii="Arial" w:hAnsi="Arial" w:cs="Arial"/>
                <w:b w:val="0"/>
                <w:color w:val="0070C0"/>
              </w:rPr>
            </w:pPr>
            <w:r w:rsidRPr="001926B1">
              <w:rPr>
                <w:rFonts w:ascii="Arial" w:hAnsi="Arial" w:cs="Arial"/>
                <w:color w:val="0070C0"/>
              </w:rPr>
              <w:t>Solihull</w:t>
            </w:r>
          </w:p>
          <w:p w:rsidR="00623CAD" w:rsidRDefault="00623CAD" w:rsidP="0013284D">
            <w:pPr>
              <w:rPr>
                <w:rFonts w:ascii="Arial" w:hAnsi="Arial" w:cs="Arial"/>
              </w:rPr>
            </w:pPr>
          </w:p>
        </w:tc>
        <w:tc>
          <w:tcPr>
            <w:tcW w:w="2811" w:type="dxa"/>
          </w:tcPr>
          <w:p w:rsidR="00623CAD" w:rsidRPr="001926B1"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926B1">
              <w:rPr>
                <w:rFonts w:ascii="Arial" w:hAnsi="Arial" w:cs="Arial"/>
                <w:b/>
              </w:rPr>
              <w:t>Morrison’s Pharmacy</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George Road, Solihull B91 3BQ</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0121 709 0163</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vMerge/>
          </w:tcPr>
          <w:p w:rsidR="00623CAD" w:rsidRDefault="00623CAD" w:rsidP="0013284D">
            <w:pPr>
              <w:rPr>
                <w:rFonts w:ascii="Arial" w:hAnsi="Arial" w:cs="Arial"/>
              </w:rPr>
            </w:pPr>
          </w:p>
        </w:tc>
        <w:tc>
          <w:tcPr>
            <w:tcW w:w="2811" w:type="dxa"/>
          </w:tcPr>
          <w:p w:rsidR="00623CAD" w:rsidRPr="001926B1"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1926B1">
              <w:rPr>
                <w:rFonts w:ascii="Arial" w:hAnsi="Arial" w:cs="Arial"/>
                <w:b/>
              </w:rPr>
              <w:t>Superdrug Pharmacy</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34 Mill Lane Arcade, Touchwood Shopping Centre, Solihull B91 3AS</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0121 704 2733</w:t>
            </w:r>
          </w:p>
        </w:tc>
      </w:tr>
      <w:tr w:rsidR="00623CAD" w:rsidTr="00623C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val="restart"/>
          </w:tcPr>
          <w:p w:rsidR="00623CAD" w:rsidRPr="00AD6C85" w:rsidRDefault="00623CAD" w:rsidP="0013284D">
            <w:pPr>
              <w:rPr>
                <w:rFonts w:ascii="Arial" w:hAnsi="Arial" w:cs="Arial"/>
                <w:b w:val="0"/>
                <w:color w:val="0070C0"/>
              </w:rPr>
            </w:pPr>
            <w:r w:rsidRPr="00AD6C85">
              <w:rPr>
                <w:rFonts w:ascii="Arial" w:hAnsi="Arial" w:cs="Arial"/>
                <w:color w:val="0070C0"/>
              </w:rPr>
              <w:t>Shirley</w:t>
            </w:r>
          </w:p>
          <w:p w:rsidR="00623CAD" w:rsidRDefault="00623CAD" w:rsidP="0013284D">
            <w:pPr>
              <w:rPr>
                <w:rFonts w:ascii="Arial" w:hAnsi="Arial" w:cs="Arial"/>
              </w:rPr>
            </w:pPr>
          </w:p>
        </w:tc>
        <w:tc>
          <w:tcPr>
            <w:tcW w:w="2811" w:type="dxa"/>
          </w:tcPr>
          <w:p w:rsidR="00623CAD" w:rsidRPr="001926B1"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AD6C85">
              <w:rPr>
                <w:rFonts w:ascii="Arial" w:hAnsi="Arial" w:cs="Arial"/>
                <w:b/>
              </w:rPr>
              <w:t>Haslucks Green Pharmacy</w:t>
            </w:r>
          </w:p>
        </w:tc>
        <w:tc>
          <w:tcPr>
            <w:tcW w:w="6403"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130 Haslucks Green Road, Shirley B90 2EH</w:t>
            </w:r>
          </w:p>
        </w:tc>
        <w:tc>
          <w:tcPr>
            <w:tcW w:w="2410" w:type="dxa"/>
          </w:tcPr>
          <w:p w:rsidR="00623CAD" w:rsidRDefault="00623CAD" w:rsidP="0013284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0121 744 1471</w:t>
            </w:r>
          </w:p>
        </w:tc>
      </w:tr>
      <w:tr w:rsidR="00623CAD" w:rsidTr="00623CAD">
        <w:tc>
          <w:tcPr>
            <w:cnfStyle w:val="001000000000" w:firstRow="0" w:lastRow="0" w:firstColumn="1" w:lastColumn="0" w:oddVBand="0" w:evenVBand="0" w:oddHBand="0" w:evenHBand="0" w:firstRowFirstColumn="0" w:firstRowLastColumn="0" w:lastRowFirstColumn="0" w:lastRowLastColumn="0"/>
            <w:tcW w:w="1809" w:type="dxa"/>
            <w:vMerge/>
          </w:tcPr>
          <w:p w:rsidR="00623CAD" w:rsidRDefault="00623CAD" w:rsidP="0013284D">
            <w:pPr>
              <w:rPr>
                <w:rFonts w:ascii="Arial" w:hAnsi="Arial" w:cs="Arial"/>
              </w:rPr>
            </w:pPr>
          </w:p>
        </w:tc>
        <w:tc>
          <w:tcPr>
            <w:tcW w:w="2811" w:type="dxa"/>
          </w:tcPr>
          <w:p w:rsidR="00623CAD" w:rsidRPr="001926B1"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AD6C85">
              <w:rPr>
                <w:rFonts w:ascii="Arial" w:hAnsi="Arial" w:cs="Arial"/>
                <w:b/>
              </w:rPr>
              <w:t>Northbrook Pharmacy</w:t>
            </w:r>
          </w:p>
        </w:tc>
        <w:tc>
          <w:tcPr>
            <w:tcW w:w="6403"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Northbrook Health Centre, 93 Northbrook Road B90 3LX</w:t>
            </w:r>
          </w:p>
        </w:tc>
        <w:tc>
          <w:tcPr>
            <w:tcW w:w="2410" w:type="dxa"/>
          </w:tcPr>
          <w:p w:rsidR="00623CAD" w:rsidRDefault="00623CAD" w:rsidP="0013284D">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0121 745 8558</w:t>
            </w:r>
          </w:p>
        </w:tc>
      </w:tr>
    </w:tbl>
    <w:p w:rsidR="00623CAD" w:rsidRPr="00A1296B" w:rsidRDefault="00623CAD" w:rsidP="00693B84">
      <w:pPr>
        <w:spacing w:after="0" w:line="240" w:lineRule="auto"/>
        <w:rPr>
          <w:rFonts w:ascii="Arial" w:hAnsi="Arial" w:cs="Arial"/>
        </w:rPr>
      </w:pPr>
    </w:p>
    <w:sectPr w:rsidR="00623CAD" w:rsidRPr="00A1296B" w:rsidSect="003A7D1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EAC" w:rsidRDefault="00CA6EAC" w:rsidP="00A339BF">
      <w:pPr>
        <w:spacing w:after="0" w:line="240" w:lineRule="auto"/>
      </w:pPr>
      <w:r>
        <w:separator/>
      </w:r>
    </w:p>
  </w:endnote>
  <w:endnote w:type="continuationSeparator" w:id="0">
    <w:p w:rsidR="00CA6EAC" w:rsidRDefault="00CA6EAC" w:rsidP="00A33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069674"/>
      <w:docPartObj>
        <w:docPartGallery w:val="Page Numbers (Bottom of Page)"/>
        <w:docPartUnique/>
      </w:docPartObj>
    </w:sdtPr>
    <w:sdtEndPr>
      <w:rPr>
        <w:noProof/>
      </w:rPr>
    </w:sdtEndPr>
    <w:sdtContent>
      <w:p w:rsidR="00CA6EAC" w:rsidRDefault="00CA6EAC">
        <w:pPr>
          <w:pStyle w:val="Footer"/>
          <w:jc w:val="center"/>
        </w:pPr>
        <w:r>
          <w:fldChar w:fldCharType="begin"/>
        </w:r>
        <w:r>
          <w:instrText xml:space="preserve"> PAGE   \* MERGEFORMAT </w:instrText>
        </w:r>
        <w:r>
          <w:fldChar w:fldCharType="separate"/>
        </w:r>
        <w:r w:rsidR="00C52922">
          <w:rPr>
            <w:noProof/>
          </w:rPr>
          <w:t>12</w:t>
        </w:r>
        <w:r>
          <w:rPr>
            <w:noProof/>
          </w:rPr>
          <w:fldChar w:fldCharType="end"/>
        </w:r>
      </w:p>
    </w:sdtContent>
  </w:sdt>
  <w:p w:rsidR="00CA6EAC" w:rsidRDefault="00CA6E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EAC" w:rsidRDefault="00CA6EAC" w:rsidP="00A339BF">
      <w:pPr>
        <w:spacing w:after="0" w:line="240" w:lineRule="auto"/>
      </w:pPr>
      <w:r>
        <w:separator/>
      </w:r>
    </w:p>
  </w:footnote>
  <w:footnote w:type="continuationSeparator" w:id="0">
    <w:p w:rsidR="00CA6EAC" w:rsidRDefault="00CA6EAC" w:rsidP="00A339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27F51"/>
    <w:multiLevelType w:val="hybridMultilevel"/>
    <w:tmpl w:val="153010E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7953F0A"/>
    <w:multiLevelType w:val="hybridMultilevel"/>
    <w:tmpl w:val="AF583B40"/>
    <w:lvl w:ilvl="0" w:tplc="544AFAA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CB47C48"/>
    <w:multiLevelType w:val="hybridMultilevel"/>
    <w:tmpl w:val="2EB8A39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0D72C7D"/>
    <w:multiLevelType w:val="multilevel"/>
    <w:tmpl w:val="9FCAAD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43BB2D32"/>
    <w:multiLevelType w:val="multilevel"/>
    <w:tmpl w:val="486CA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886333"/>
    <w:multiLevelType w:val="multilevel"/>
    <w:tmpl w:val="B770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CE44F9"/>
    <w:multiLevelType w:val="hybridMultilevel"/>
    <w:tmpl w:val="0BDC5F20"/>
    <w:lvl w:ilvl="0" w:tplc="EA86DDC2">
      <w:start w:val="1"/>
      <w:numFmt w:val="decimal"/>
      <w:lvlText w:val="%1."/>
      <w:lvlJc w:val="left"/>
      <w:pPr>
        <w:ind w:left="720" w:hanging="36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CCD26EF"/>
    <w:multiLevelType w:val="hybridMultilevel"/>
    <w:tmpl w:val="CC8EDC8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45C0CE5"/>
    <w:multiLevelType w:val="multilevel"/>
    <w:tmpl w:val="A060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9E6E33"/>
    <w:multiLevelType w:val="hybridMultilevel"/>
    <w:tmpl w:val="D4984F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AC730DD"/>
    <w:multiLevelType w:val="multilevel"/>
    <w:tmpl w:val="8002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8E48D3"/>
    <w:multiLevelType w:val="hybridMultilevel"/>
    <w:tmpl w:val="5518EB7C"/>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F491A40"/>
    <w:multiLevelType w:val="hybridMultilevel"/>
    <w:tmpl w:val="5F5227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8D4680"/>
    <w:multiLevelType w:val="hybridMultilevel"/>
    <w:tmpl w:val="AF5C12B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9"/>
  </w:num>
  <w:num w:numId="4">
    <w:abstractNumId w:val="11"/>
  </w:num>
  <w:num w:numId="5">
    <w:abstractNumId w:val="7"/>
  </w:num>
  <w:num w:numId="6">
    <w:abstractNumId w:val="5"/>
  </w:num>
  <w:num w:numId="7">
    <w:abstractNumId w:val="13"/>
  </w:num>
  <w:num w:numId="8">
    <w:abstractNumId w:val="10"/>
  </w:num>
  <w:num w:numId="9">
    <w:abstractNumId w:val="8"/>
  </w:num>
  <w:num w:numId="10">
    <w:abstractNumId w:val="4"/>
  </w:num>
  <w:num w:numId="11">
    <w:abstractNumId w:val="0"/>
  </w:num>
  <w:num w:numId="12">
    <w:abstractNumId w:val="12"/>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8C6"/>
    <w:rsid w:val="000064CC"/>
    <w:rsid w:val="00023AC0"/>
    <w:rsid w:val="000326D8"/>
    <w:rsid w:val="00073EDC"/>
    <w:rsid w:val="000A397C"/>
    <w:rsid w:val="00171BC8"/>
    <w:rsid w:val="00186EB5"/>
    <w:rsid w:val="00316BD4"/>
    <w:rsid w:val="003A39AA"/>
    <w:rsid w:val="003A7328"/>
    <w:rsid w:val="003A7D10"/>
    <w:rsid w:val="003B07E4"/>
    <w:rsid w:val="003C6DD8"/>
    <w:rsid w:val="003D55E3"/>
    <w:rsid w:val="00466AFC"/>
    <w:rsid w:val="004C410B"/>
    <w:rsid w:val="00500626"/>
    <w:rsid w:val="00505B0B"/>
    <w:rsid w:val="00510B1C"/>
    <w:rsid w:val="00554C14"/>
    <w:rsid w:val="00554F94"/>
    <w:rsid w:val="005C05DC"/>
    <w:rsid w:val="005C6222"/>
    <w:rsid w:val="0062199E"/>
    <w:rsid w:val="00623CAD"/>
    <w:rsid w:val="00627927"/>
    <w:rsid w:val="0064167D"/>
    <w:rsid w:val="00693B84"/>
    <w:rsid w:val="006C3BB1"/>
    <w:rsid w:val="006E12C0"/>
    <w:rsid w:val="00715980"/>
    <w:rsid w:val="00740DA4"/>
    <w:rsid w:val="007618C6"/>
    <w:rsid w:val="007C6221"/>
    <w:rsid w:val="007F2539"/>
    <w:rsid w:val="00881DE2"/>
    <w:rsid w:val="0088469B"/>
    <w:rsid w:val="008B3B3C"/>
    <w:rsid w:val="009004F6"/>
    <w:rsid w:val="00A12334"/>
    <w:rsid w:val="00A1296B"/>
    <w:rsid w:val="00A31137"/>
    <w:rsid w:val="00A339BF"/>
    <w:rsid w:val="00A513DA"/>
    <w:rsid w:val="00A75FEA"/>
    <w:rsid w:val="00AA63FE"/>
    <w:rsid w:val="00AB7798"/>
    <w:rsid w:val="00AF4E90"/>
    <w:rsid w:val="00B23EA8"/>
    <w:rsid w:val="00B7656E"/>
    <w:rsid w:val="00B97D45"/>
    <w:rsid w:val="00BE5471"/>
    <w:rsid w:val="00C52922"/>
    <w:rsid w:val="00CA6EAC"/>
    <w:rsid w:val="00CC54F8"/>
    <w:rsid w:val="00CE7119"/>
    <w:rsid w:val="00D83060"/>
    <w:rsid w:val="00DB569A"/>
    <w:rsid w:val="00E337DE"/>
    <w:rsid w:val="00E66EF0"/>
    <w:rsid w:val="00F34131"/>
    <w:rsid w:val="00F80159"/>
    <w:rsid w:val="00F94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9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18C6"/>
    <w:pPr>
      <w:ind w:left="720"/>
      <w:contextualSpacing/>
    </w:pPr>
  </w:style>
  <w:style w:type="character" w:styleId="Hyperlink">
    <w:name w:val="Hyperlink"/>
    <w:basedOn w:val="DefaultParagraphFont"/>
    <w:uiPriority w:val="99"/>
    <w:unhideWhenUsed/>
    <w:rsid w:val="007618C6"/>
    <w:rPr>
      <w:color w:val="0000FF" w:themeColor="hyperlink"/>
      <w:u w:val="single"/>
    </w:rPr>
  </w:style>
  <w:style w:type="paragraph" w:styleId="NormalWeb">
    <w:name w:val="Normal (Web)"/>
    <w:basedOn w:val="Normal"/>
    <w:uiPriority w:val="99"/>
    <w:semiHidden/>
    <w:unhideWhenUsed/>
    <w:rsid w:val="00186EB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86EB5"/>
    <w:rPr>
      <w:b/>
      <w:bCs/>
    </w:rPr>
  </w:style>
  <w:style w:type="paragraph" w:styleId="BalloonText">
    <w:name w:val="Balloon Text"/>
    <w:basedOn w:val="Normal"/>
    <w:link w:val="BalloonTextChar"/>
    <w:uiPriority w:val="99"/>
    <w:semiHidden/>
    <w:unhideWhenUsed/>
    <w:rsid w:val="00554F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F94"/>
    <w:rPr>
      <w:rFonts w:ascii="Tahoma" w:hAnsi="Tahoma" w:cs="Tahoma"/>
      <w:sz w:val="16"/>
      <w:szCs w:val="16"/>
    </w:rPr>
  </w:style>
  <w:style w:type="table" w:styleId="TableGrid">
    <w:name w:val="Table Grid"/>
    <w:basedOn w:val="TableNormal"/>
    <w:uiPriority w:val="59"/>
    <w:rsid w:val="007159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1296B"/>
    <w:rPr>
      <w:i/>
      <w:iCs/>
    </w:rPr>
  </w:style>
  <w:style w:type="table" w:styleId="LightShading-Accent4">
    <w:name w:val="Light Shading Accent 4"/>
    <w:basedOn w:val="TableNormal"/>
    <w:uiPriority w:val="60"/>
    <w:rsid w:val="00A1296B"/>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rsid w:val="00A1296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rsid w:val="00A1296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List1-Accent4">
    <w:name w:val="Medium List 1 Accent 4"/>
    <w:basedOn w:val="TableNormal"/>
    <w:uiPriority w:val="65"/>
    <w:rsid w:val="00A1296B"/>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rsid w:val="00A1296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A1296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rsid w:val="00A1296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A1296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Header">
    <w:name w:val="header"/>
    <w:basedOn w:val="Normal"/>
    <w:link w:val="HeaderChar"/>
    <w:uiPriority w:val="99"/>
    <w:unhideWhenUsed/>
    <w:rsid w:val="00A339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39BF"/>
  </w:style>
  <w:style w:type="paragraph" w:styleId="Footer">
    <w:name w:val="footer"/>
    <w:basedOn w:val="Normal"/>
    <w:link w:val="FooterChar"/>
    <w:uiPriority w:val="99"/>
    <w:unhideWhenUsed/>
    <w:rsid w:val="00A339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3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9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18C6"/>
    <w:pPr>
      <w:ind w:left="720"/>
      <w:contextualSpacing/>
    </w:pPr>
  </w:style>
  <w:style w:type="character" w:styleId="Hyperlink">
    <w:name w:val="Hyperlink"/>
    <w:basedOn w:val="DefaultParagraphFont"/>
    <w:uiPriority w:val="99"/>
    <w:unhideWhenUsed/>
    <w:rsid w:val="007618C6"/>
    <w:rPr>
      <w:color w:val="0000FF" w:themeColor="hyperlink"/>
      <w:u w:val="single"/>
    </w:rPr>
  </w:style>
  <w:style w:type="paragraph" w:styleId="NormalWeb">
    <w:name w:val="Normal (Web)"/>
    <w:basedOn w:val="Normal"/>
    <w:uiPriority w:val="99"/>
    <w:semiHidden/>
    <w:unhideWhenUsed/>
    <w:rsid w:val="00186EB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86EB5"/>
    <w:rPr>
      <w:b/>
      <w:bCs/>
    </w:rPr>
  </w:style>
  <w:style w:type="paragraph" w:styleId="BalloonText">
    <w:name w:val="Balloon Text"/>
    <w:basedOn w:val="Normal"/>
    <w:link w:val="BalloonTextChar"/>
    <w:uiPriority w:val="99"/>
    <w:semiHidden/>
    <w:unhideWhenUsed/>
    <w:rsid w:val="00554F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F94"/>
    <w:rPr>
      <w:rFonts w:ascii="Tahoma" w:hAnsi="Tahoma" w:cs="Tahoma"/>
      <w:sz w:val="16"/>
      <w:szCs w:val="16"/>
    </w:rPr>
  </w:style>
  <w:style w:type="table" w:styleId="TableGrid">
    <w:name w:val="Table Grid"/>
    <w:basedOn w:val="TableNormal"/>
    <w:uiPriority w:val="59"/>
    <w:rsid w:val="007159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1296B"/>
    <w:rPr>
      <w:i/>
      <w:iCs/>
    </w:rPr>
  </w:style>
  <w:style w:type="table" w:styleId="LightShading-Accent4">
    <w:name w:val="Light Shading Accent 4"/>
    <w:basedOn w:val="TableNormal"/>
    <w:uiPriority w:val="60"/>
    <w:rsid w:val="00A1296B"/>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rsid w:val="00A1296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rsid w:val="00A1296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List1-Accent4">
    <w:name w:val="Medium List 1 Accent 4"/>
    <w:basedOn w:val="TableNormal"/>
    <w:uiPriority w:val="65"/>
    <w:rsid w:val="00A1296B"/>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rsid w:val="00A1296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A1296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rsid w:val="00A1296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A1296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Header">
    <w:name w:val="header"/>
    <w:basedOn w:val="Normal"/>
    <w:link w:val="HeaderChar"/>
    <w:uiPriority w:val="99"/>
    <w:unhideWhenUsed/>
    <w:rsid w:val="00A339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39BF"/>
  </w:style>
  <w:style w:type="paragraph" w:styleId="Footer">
    <w:name w:val="footer"/>
    <w:basedOn w:val="Normal"/>
    <w:link w:val="FooterChar"/>
    <w:uiPriority w:val="99"/>
    <w:unhideWhenUsed/>
    <w:rsid w:val="00A339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3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4819">
      <w:bodyDiv w:val="1"/>
      <w:marLeft w:val="0"/>
      <w:marRight w:val="0"/>
      <w:marTop w:val="0"/>
      <w:marBottom w:val="0"/>
      <w:divBdr>
        <w:top w:val="none" w:sz="0" w:space="0" w:color="auto"/>
        <w:left w:val="none" w:sz="0" w:space="0" w:color="auto"/>
        <w:bottom w:val="none" w:sz="0" w:space="0" w:color="auto"/>
        <w:right w:val="none" w:sz="0" w:space="0" w:color="auto"/>
      </w:divBdr>
      <w:divsChild>
        <w:div w:id="1312514338">
          <w:marLeft w:val="0"/>
          <w:marRight w:val="0"/>
          <w:marTop w:val="0"/>
          <w:marBottom w:val="0"/>
          <w:divBdr>
            <w:top w:val="none" w:sz="0" w:space="0" w:color="auto"/>
            <w:left w:val="none" w:sz="0" w:space="0" w:color="auto"/>
            <w:bottom w:val="none" w:sz="0" w:space="0" w:color="auto"/>
            <w:right w:val="none" w:sz="0" w:space="0" w:color="auto"/>
          </w:divBdr>
          <w:divsChild>
            <w:div w:id="80308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6633">
      <w:bodyDiv w:val="1"/>
      <w:marLeft w:val="0"/>
      <w:marRight w:val="0"/>
      <w:marTop w:val="0"/>
      <w:marBottom w:val="0"/>
      <w:divBdr>
        <w:top w:val="none" w:sz="0" w:space="0" w:color="auto"/>
        <w:left w:val="none" w:sz="0" w:space="0" w:color="auto"/>
        <w:bottom w:val="none" w:sz="0" w:space="0" w:color="auto"/>
        <w:right w:val="none" w:sz="0" w:space="0" w:color="auto"/>
      </w:divBdr>
      <w:divsChild>
        <w:div w:id="891423284">
          <w:marLeft w:val="0"/>
          <w:marRight w:val="0"/>
          <w:marTop w:val="0"/>
          <w:marBottom w:val="0"/>
          <w:divBdr>
            <w:top w:val="none" w:sz="0" w:space="0" w:color="auto"/>
            <w:left w:val="none" w:sz="0" w:space="0" w:color="auto"/>
            <w:bottom w:val="none" w:sz="0" w:space="0" w:color="auto"/>
            <w:right w:val="none" w:sz="0" w:space="0" w:color="auto"/>
          </w:divBdr>
          <w:divsChild>
            <w:div w:id="63236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656733">
      <w:bodyDiv w:val="1"/>
      <w:marLeft w:val="0"/>
      <w:marRight w:val="0"/>
      <w:marTop w:val="0"/>
      <w:marBottom w:val="0"/>
      <w:divBdr>
        <w:top w:val="none" w:sz="0" w:space="0" w:color="auto"/>
        <w:left w:val="none" w:sz="0" w:space="0" w:color="auto"/>
        <w:bottom w:val="none" w:sz="0" w:space="0" w:color="auto"/>
        <w:right w:val="none" w:sz="0" w:space="0" w:color="auto"/>
      </w:divBdr>
      <w:divsChild>
        <w:div w:id="274866894">
          <w:marLeft w:val="0"/>
          <w:marRight w:val="0"/>
          <w:marTop w:val="0"/>
          <w:marBottom w:val="0"/>
          <w:divBdr>
            <w:top w:val="none" w:sz="0" w:space="0" w:color="auto"/>
            <w:left w:val="none" w:sz="0" w:space="0" w:color="auto"/>
            <w:bottom w:val="none" w:sz="0" w:space="0" w:color="auto"/>
            <w:right w:val="none" w:sz="0" w:space="0" w:color="auto"/>
          </w:divBdr>
          <w:divsChild>
            <w:div w:id="144102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16765">
      <w:bodyDiv w:val="1"/>
      <w:marLeft w:val="0"/>
      <w:marRight w:val="0"/>
      <w:marTop w:val="0"/>
      <w:marBottom w:val="0"/>
      <w:divBdr>
        <w:top w:val="none" w:sz="0" w:space="0" w:color="auto"/>
        <w:left w:val="none" w:sz="0" w:space="0" w:color="auto"/>
        <w:bottom w:val="none" w:sz="0" w:space="0" w:color="auto"/>
        <w:right w:val="none" w:sz="0" w:space="0" w:color="auto"/>
      </w:divBdr>
      <w:divsChild>
        <w:div w:id="682711435">
          <w:marLeft w:val="0"/>
          <w:marRight w:val="0"/>
          <w:marTop w:val="0"/>
          <w:marBottom w:val="0"/>
          <w:divBdr>
            <w:top w:val="none" w:sz="0" w:space="0" w:color="auto"/>
            <w:left w:val="none" w:sz="0" w:space="0" w:color="auto"/>
            <w:bottom w:val="none" w:sz="0" w:space="0" w:color="auto"/>
            <w:right w:val="none" w:sz="0" w:space="0" w:color="auto"/>
          </w:divBdr>
          <w:divsChild>
            <w:div w:id="11580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59300">
      <w:bodyDiv w:val="1"/>
      <w:marLeft w:val="0"/>
      <w:marRight w:val="0"/>
      <w:marTop w:val="0"/>
      <w:marBottom w:val="0"/>
      <w:divBdr>
        <w:top w:val="none" w:sz="0" w:space="0" w:color="auto"/>
        <w:left w:val="none" w:sz="0" w:space="0" w:color="auto"/>
        <w:bottom w:val="none" w:sz="0" w:space="0" w:color="auto"/>
        <w:right w:val="none" w:sz="0" w:space="0" w:color="auto"/>
      </w:divBdr>
      <w:divsChild>
        <w:div w:id="1741901595">
          <w:marLeft w:val="0"/>
          <w:marRight w:val="0"/>
          <w:marTop w:val="0"/>
          <w:marBottom w:val="0"/>
          <w:divBdr>
            <w:top w:val="none" w:sz="0" w:space="0" w:color="auto"/>
            <w:left w:val="none" w:sz="0" w:space="0" w:color="auto"/>
            <w:bottom w:val="none" w:sz="0" w:space="0" w:color="auto"/>
            <w:right w:val="none" w:sz="0" w:space="0" w:color="auto"/>
          </w:divBdr>
          <w:divsChild>
            <w:div w:id="25181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nise.milnes@solihull.gov.uk" TargetMode="Externa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mailto:denise.milnes@solihull.gov.u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9.png"/><Relationship Id="rId10" Type="http://schemas.openxmlformats.org/officeDocument/2006/relationships/image" Target="media/image1.png"/><Relationship Id="rId19" Type="http://schemas.openxmlformats.org/officeDocument/2006/relationships/hyperlink" Target="mailto:denise.milnes@solihull.gov.uk" TargetMode="External"/><Relationship Id="rId4" Type="http://schemas.openxmlformats.org/officeDocument/2006/relationships/settings" Target="settings.xml"/><Relationship Id="rId9" Type="http://schemas.openxmlformats.org/officeDocument/2006/relationships/hyperlink" Target="mailto:denise.milnes@solihull.gov.uk" TargetMode="External"/><Relationship Id="rId14" Type="http://schemas.openxmlformats.org/officeDocument/2006/relationships/image" Target="media/image5.jpeg"/><Relationship Id="rId22" Type="http://schemas.openxmlformats.org/officeDocument/2006/relationships/hyperlink" Target="mailto:denise.milnes@nhs.ne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Solihull MBC</Company>
  <LinksUpToDate>false</LinksUpToDate>
  <CharactersWithSpaces>14401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Milnes, Denise (Public Health Services)</dc:creator>
  <cp:lastModifiedBy>Milnes</cp:lastModifiedBy>
  <cp:revision>4</cp:revision>
  <cp:lastPrinted>2013-07-11T14:09:00Z</cp:lastPrinted>
  <dcterms:created xsi:type="dcterms:W3CDTF">2013-10-07T10:36:00Z</dcterms:created>
  <dcterms:modified xsi:type="dcterms:W3CDTF">2013-10-07T10:38:00Z</dcterms:modified>
</cp:coreProperties>
</file>